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C4" w:rsidRPr="00124AC9" w:rsidRDefault="002824C4" w:rsidP="002824C4">
      <w:pPr>
        <w:pStyle w:val="a4"/>
        <w:ind w:firstLine="709"/>
        <w:jc w:val="both"/>
        <w:rPr>
          <w:rFonts w:ascii="Arial" w:hAnsi="Arial" w:cs="Arial"/>
          <w:color w:val="000000"/>
        </w:rPr>
      </w:pPr>
      <w:r w:rsidRPr="00124AC9">
        <w:rPr>
          <w:rFonts w:ascii="Arial" w:hAnsi="Arial" w:cs="Arial"/>
          <w:b/>
        </w:rPr>
        <w:t>ООО «ЛЕКС ЛЭНД КОНСАЛТИНГ»</w:t>
      </w:r>
      <w:r w:rsidRPr="00124AC9">
        <w:rPr>
          <w:rFonts w:ascii="Arial" w:hAnsi="Arial" w:cs="Arial"/>
        </w:rPr>
        <w:t xml:space="preserve"> (108811, город Москва, км Киевское шоссе 22-й (п Московский), </w:t>
      </w:r>
      <w:proofErr w:type="spellStart"/>
      <w:r w:rsidRPr="00124AC9">
        <w:rPr>
          <w:rFonts w:ascii="Arial" w:hAnsi="Arial" w:cs="Arial"/>
        </w:rPr>
        <w:t>домовлад</w:t>
      </w:r>
      <w:proofErr w:type="spellEnd"/>
      <w:r w:rsidRPr="00124AC9">
        <w:rPr>
          <w:rFonts w:ascii="Arial" w:hAnsi="Arial" w:cs="Arial"/>
        </w:rPr>
        <w:t xml:space="preserve"> 4 стр. 1, </w:t>
      </w:r>
      <w:proofErr w:type="spellStart"/>
      <w:r w:rsidRPr="00124AC9">
        <w:rPr>
          <w:rFonts w:ascii="Arial" w:hAnsi="Arial" w:cs="Arial"/>
        </w:rPr>
        <w:t>эт</w:t>
      </w:r>
      <w:proofErr w:type="spellEnd"/>
      <w:r w:rsidRPr="00124AC9">
        <w:rPr>
          <w:rFonts w:ascii="Arial" w:hAnsi="Arial" w:cs="Arial"/>
        </w:rPr>
        <w:t xml:space="preserve"> 9, блок б, оф 908/7б), ИНН 7751516063), тел. +7 (925) 355-38-88, E-</w:t>
      </w:r>
      <w:proofErr w:type="spellStart"/>
      <w:r w:rsidRPr="00124AC9">
        <w:rPr>
          <w:rFonts w:ascii="Arial" w:hAnsi="Arial" w:cs="Arial"/>
        </w:rPr>
        <w:t>mail</w:t>
      </w:r>
      <w:proofErr w:type="spellEnd"/>
      <w:r w:rsidRPr="00124AC9">
        <w:rPr>
          <w:rFonts w:ascii="Arial" w:hAnsi="Arial" w:cs="Arial"/>
        </w:rPr>
        <w:t xml:space="preserve">: </w:t>
      </w:r>
      <w:proofErr w:type="spellStart"/>
      <w:r w:rsidRPr="00124AC9">
        <w:rPr>
          <w:rFonts w:ascii="Arial" w:hAnsi="Arial" w:cs="Arial"/>
          <w:lang w:val="en-US"/>
        </w:rPr>
        <w:t>lexlandinfo</w:t>
      </w:r>
      <w:proofErr w:type="spellEnd"/>
      <w:r w:rsidRPr="00124AC9">
        <w:rPr>
          <w:rFonts w:ascii="Arial" w:hAnsi="Arial" w:cs="Arial"/>
        </w:rPr>
        <w:t>@</w:t>
      </w:r>
      <w:proofErr w:type="spellStart"/>
      <w:r w:rsidRPr="00124AC9">
        <w:rPr>
          <w:rFonts w:ascii="Arial" w:hAnsi="Arial" w:cs="Arial"/>
          <w:lang w:val="en-US"/>
        </w:rPr>
        <w:t>yandex</w:t>
      </w:r>
      <w:proofErr w:type="spellEnd"/>
      <w:r w:rsidRPr="00124AC9">
        <w:rPr>
          <w:rFonts w:ascii="Arial" w:hAnsi="Arial" w:cs="Arial"/>
        </w:rPr>
        <w:t>.</w:t>
      </w:r>
      <w:proofErr w:type="spellStart"/>
      <w:r w:rsidRPr="00124AC9">
        <w:rPr>
          <w:rFonts w:ascii="Arial" w:hAnsi="Arial" w:cs="Arial"/>
          <w:lang w:val="en-US"/>
        </w:rPr>
        <w:t>ru</w:t>
      </w:r>
      <w:proofErr w:type="spellEnd"/>
      <w:r w:rsidRPr="00124AC9">
        <w:rPr>
          <w:rStyle w:val="a5"/>
          <w:rFonts w:ascii="Arial" w:hAnsi="Arial" w:cs="Arial"/>
          <w:color w:val="000000"/>
          <w:shd w:val="clear" w:color="auto" w:fill="FAFAFA"/>
        </w:rPr>
        <w:t>,</w:t>
      </w:r>
      <w:r w:rsidRPr="00124AC9">
        <w:rPr>
          <w:rFonts w:ascii="Arial" w:hAnsi="Arial" w:cs="Arial"/>
        </w:rPr>
        <w:t xml:space="preserve"> как организатор торгов, действующий на основании Гос. контракта № 100095304122100047 от 22.12.2022,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124AC9">
        <w:rPr>
          <w:rFonts w:ascii="Arial" w:eastAsia="Times New Roman" w:hAnsi="Arial" w:cs="Arial"/>
          <w:iCs/>
        </w:rPr>
        <w:t xml:space="preserve"> </w:t>
      </w:r>
      <w:r w:rsidRPr="00124AC9">
        <w:rPr>
          <w:rFonts w:ascii="Arial" w:hAnsi="Arial" w:cs="Arial"/>
        </w:rPr>
        <w:t xml:space="preserve">проводит торги </w:t>
      </w:r>
      <w:r w:rsidRPr="00124AC9">
        <w:rPr>
          <w:rFonts w:ascii="Arial" w:hAnsi="Arial" w:cs="Arial"/>
          <w:color w:val="000000"/>
        </w:rPr>
        <w:t xml:space="preserve">в форме аукциона, открытого по составу участников. </w:t>
      </w:r>
      <w:r w:rsidRPr="00124AC9">
        <w:rPr>
          <w:rFonts w:ascii="Arial" w:hAnsi="Arial" w:cs="Arial"/>
          <w:color w:val="000000" w:themeColor="text1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124AC9">
        <w:rPr>
          <w:rFonts w:ascii="Arial" w:hAnsi="Arial" w:cs="Arial"/>
          <w:color w:val="000000" w:themeColor="text1"/>
        </w:rPr>
        <w:t>www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torgi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gov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ru</w:t>
      </w:r>
      <w:proofErr w:type="spellEnd"/>
    </w:p>
    <w:p w:rsidR="002824C4" w:rsidRPr="00124AC9" w:rsidRDefault="002824C4" w:rsidP="002824C4">
      <w:pPr>
        <w:pStyle w:val="a4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 w:rsidRPr="00124AC9">
        <w:rPr>
          <w:rFonts w:ascii="Arial" w:hAnsi="Arial" w:cs="Arial"/>
          <w:color w:val="000000" w:themeColor="text1"/>
          <w:sz w:val="24"/>
          <w:szCs w:val="24"/>
        </w:rPr>
        <w:t xml:space="preserve">ООО 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«СТЭП» (ЭТП)</w:t>
      </w:r>
      <w:r w:rsidR="006C2F98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по адресу: </w:t>
      </w:r>
      <w:hyperlink r:id="rId5" w:history="1">
        <w:r w:rsidRPr="0065713A">
          <w:rPr>
            <w:rStyle w:val="a3"/>
            <w:rFonts w:ascii="Arial" w:hAnsi="Arial" w:cs="Arial"/>
          </w:rPr>
          <w:t>https://el-torg.net/</w:t>
        </w:r>
      </w:hyperlink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Pr="00124AC9">
        <w:rPr>
          <w:rFonts w:ascii="Arial" w:hAnsi="Arial" w:cs="Arial"/>
        </w:rPr>
        <w:t>Претендент должен ознакомится с Регламентом, принять условия ЭТП и пройти регистрацию на ЭТП.</w:t>
      </w:r>
    </w:p>
    <w:p w:rsidR="002824C4" w:rsidRPr="00124AC9" w:rsidRDefault="002824C4" w:rsidP="002824C4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2824C4" w:rsidRPr="00124AC9" w:rsidRDefault="002824C4" w:rsidP="002824C4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eastAsia="Times New Roman" w:hAnsi="Arial" w:cs="Arial"/>
        </w:rPr>
        <w:t>Организация и порядок проведения торгов определяется настоящим Извещением и Регламентом ЭТП, размещенным на сайте</w:t>
      </w:r>
      <w:r w:rsidRPr="00124AC9">
        <w:rPr>
          <w:rFonts w:ascii="Arial" w:hAnsi="Arial" w:cs="Arial"/>
        </w:rPr>
        <w:t xml:space="preserve"> </w:t>
      </w:r>
      <w:hyperlink r:id="rId6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>
        <w:rPr>
          <w:rFonts w:ascii="Arial" w:hAnsi="Arial" w:cs="Arial"/>
        </w:rPr>
        <w:t>,</w:t>
      </w:r>
      <w:r w:rsidRPr="00124AC9">
        <w:rPr>
          <w:rFonts w:ascii="Arial" w:hAnsi="Arial" w:cs="Arial"/>
        </w:rPr>
        <w:t xml:space="preserve">. </w:t>
      </w:r>
      <w:r w:rsidRPr="00124AC9">
        <w:rPr>
          <w:rFonts w:ascii="Arial" w:eastAsia="Times New Roman" w:hAnsi="Arial" w:cs="Arial"/>
        </w:rPr>
        <w:t>Заявители должны ознакомиться с Извещением и Регламентом до подачи заявки на участие в торгах.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hAnsi="Arial" w:cs="Arial"/>
        </w:rPr>
        <w:t xml:space="preserve">Подача заявки для участия в торгах осуществляется в виде </w:t>
      </w:r>
      <w:proofErr w:type="spellStart"/>
      <w:r w:rsidRPr="00124AC9">
        <w:rPr>
          <w:rFonts w:ascii="Arial" w:hAnsi="Arial" w:cs="Arial"/>
        </w:rPr>
        <w:t>сканобраза</w:t>
      </w:r>
      <w:proofErr w:type="spellEnd"/>
      <w:r w:rsidRPr="00124AC9">
        <w:rPr>
          <w:rFonts w:ascii="Arial" w:hAnsi="Arial" w:cs="Arial"/>
        </w:rPr>
        <w:t xml:space="preserve"> строго в формате </w:t>
      </w:r>
      <w:r w:rsidRPr="00124AC9">
        <w:rPr>
          <w:rFonts w:ascii="Arial" w:hAnsi="Arial" w:cs="Arial"/>
          <w:lang w:val="en-US"/>
        </w:rPr>
        <w:t>PDF</w:t>
      </w:r>
      <w:r w:rsidRPr="00124AC9">
        <w:rPr>
          <w:rFonts w:ascii="Arial" w:hAnsi="Arial" w:cs="Arial"/>
        </w:rPr>
        <w:t xml:space="preserve"> </w:t>
      </w:r>
      <w:r w:rsidRPr="00124AC9">
        <w:rPr>
          <w:rFonts w:ascii="Arial" w:hAnsi="Arial" w:cs="Arial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124AC9">
        <w:rPr>
          <w:rFonts w:ascii="Arial" w:hAnsi="Arial" w:cs="Arial"/>
        </w:rPr>
        <w:t xml:space="preserve">в срок подачи заявок, установленном в настоящем Извещении и на </w:t>
      </w:r>
      <w:proofErr w:type="gramStart"/>
      <w:r w:rsidRPr="00124AC9">
        <w:rPr>
          <w:rFonts w:ascii="Arial" w:hAnsi="Arial" w:cs="Arial"/>
        </w:rPr>
        <w:t>сайте: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124AC9">
        <w:rPr>
          <w:rFonts w:ascii="Arial" w:hAnsi="Arial" w:cs="Arial"/>
        </w:rPr>
        <w:t>https://el-torg.net/</w:t>
      </w:r>
      <w:proofErr w:type="gramEnd"/>
      <w:r w:rsidRPr="00124AC9">
        <w:rPr>
          <w:rFonts w:ascii="Arial" w:hAnsi="Arial" w:cs="Arial"/>
          <w:u w:val="single"/>
        </w:rPr>
        <w:t>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124AC9">
        <w:rPr>
          <w:rFonts w:ascii="Arial" w:hAnsi="Arial" w:cs="Arial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7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  <w:color w:val="000000" w:themeColor="text1"/>
        </w:rPr>
        <w:t xml:space="preserve"> </w:t>
      </w:r>
      <w:r w:rsidRPr="00124AC9">
        <w:rPr>
          <w:rFonts w:ascii="Arial" w:hAnsi="Arial" w:cs="Arial"/>
        </w:rPr>
        <w:t>в разделе «Документация», на сайте ЭТП</w:t>
      </w:r>
      <w:r w:rsidRPr="00124AC9">
        <w:rPr>
          <w:rFonts w:ascii="Arial" w:eastAsia="Times New Roman" w:hAnsi="Arial" w:cs="Arial"/>
        </w:rPr>
        <w:t xml:space="preserve">: </w:t>
      </w:r>
      <w:r w:rsidRPr="00124AC9">
        <w:rPr>
          <w:rFonts w:ascii="Arial" w:hAnsi="Arial" w:cs="Arial"/>
        </w:rPr>
        <w:t>https://el-torg.net/</w:t>
      </w:r>
      <w:r w:rsidRPr="00124AC9">
        <w:rPr>
          <w:rFonts w:ascii="Arial" w:hAnsi="Arial" w:cs="Arial"/>
          <w:lang w:eastAsia="ru-RU"/>
        </w:rPr>
        <w:t xml:space="preserve"> и сайте</w:t>
      </w:r>
      <w:r w:rsidRPr="00124AC9">
        <w:rPr>
          <w:rFonts w:ascii="Arial" w:eastAsia="Times New Roman" w:hAnsi="Arial" w:cs="Arial"/>
          <w:lang w:eastAsia="ru-RU"/>
        </w:rPr>
        <w:t xml:space="preserve"> Организатора торгов: </w:t>
      </w:r>
      <w:r w:rsidRPr="00124AC9">
        <w:rPr>
          <w:rFonts w:ascii="Arial" w:hAnsi="Arial" w:cs="Arial"/>
          <w:lang w:eastAsia="ru-RU"/>
        </w:rPr>
        <w:t>http://</w:t>
      </w:r>
      <w:proofErr w:type="spellStart"/>
      <w:r w:rsidRPr="00124AC9">
        <w:rPr>
          <w:rFonts w:ascii="Arial" w:hAnsi="Arial" w:cs="Arial"/>
          <w:lang w:val="en-US" w:eastAsia="ru-RU"/>
        </w:rPr>
        <w:t>lex</w:t>
      </w:r>
      <w:proofErr w:type="spellEnd"/>
      <w:r w:rsidRPr="00124AC9">
        <w:rPr>
          <w:rFonts w:ascii="Arial" w:hAnsi="Arial" w:cs="Arial"/>
          <w:lang w:eastAsia="ru-RU"/>
        </w:rPr>
        <w:t>-</w:t>
      </w:r>
      <w:r w:rsidRPr="00124AC9">
        <w:rPr>
          <w:rFonts w:ascii="Arial" w:hAnsi="Arial" w:cs="Arial"/>
          <w:lang w:val="en-US" w:eastAsia="ru-RU"/>
        </w:rPr>
        <w:t>land</w:t>
      </w:r>
      <w:r w:rsidRPr="00124AC9">
        <w:rPr>
          <w:rFonts w:ascii="Arial" w:hAnsi="Arial" w:cs="Arial"/>
          <w:lang w:eastAsia="ru-RU"/>
        </w:rPr>
        <w:t>.</w:t>
      </w:r>
      <w:proofErr w:type="spellStart"/>
      <w:r w:rsidRPr="00124AC9">
        <w:rPr>
          <w:rFonts w:ascii="Arial" w:hAnsi="Arial" w:cs="Arial"/>
          <w:lang w:val="en-US" w:eastAsia="ru-RU"/>
        </w:rPr>
        <w:t>ru</w:t>
      </w:r>
      <w:proofErr w:type="spellEnd"/>
      <w:r w:rsidRPr="00124AC9">
        <w:rPr>
          <w:rFonts w:ascii="Arial" w:hAnsi="Arial" w:cs="Arial"/>
          <w:lang w:eastAsia="ru-RU"/>
        </w:rPr>
        <w:t>/</w:t>
      </w:r>
      <w:r w:rsidRPr="00124AC9">
        <w:rPr>
          <w:rFonts w:ascii="Arial" w:eastAsia="Times New Roman" w:hAnsi="Arial" w:cs="Arial"/>
          <w:lang w:eastAsia="ru-RU"/>
        </w:rPr>
        <w:t>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124AC9">
        <w:rPr>
          <w:rFonts w:ascii="Arial" w:eastAsia="Times New Roman" w:hAnsi="Arial" w:cs="Arial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124AC9">
        <w:rPr>
          <w:rFonts w:ascii="Arial" w:eastAsia="Times New Roman" w:hAnsi="Arial" w:cs="Arial"/>
        </w:rPr>
        <w:t>юрлиц</w:t>
      </w:r>
      <w:proofErr w:type="spellEnd"/>
      <w:r w:rsidRPr="00124AC9">
        <w:rPr>
          <w:rFonts w:ascii="Arial" w:eastAsia="Times New Roman" w:hAnsi="Arial" w:cs="Arial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124AC9">
        <w:rPr>
          <w:rFonts w:ascii="Arial" w:eastAsia="Times New Roman" w:hAnsi="Arial" w:cs="Arial"/>
        </w:rPr>
        <w:t>юрлица</w:t>
      </w:r>
      <w:proofErr w:type="spellEnd"/>
      <w:r w:rsidRPr="00124AC9">
        <w:rPr>
          <w:rFonts w:ascii="Arial" w:eastAsia="Times New Roman" w:hAnsi="Arial" w:cs="Arial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124AC9">
        <w:rPr>
          <w:rFonts w:ascii="Arial" w:eastAsia="Times New Roman" w:hAnsi="Arial" w:cs="Arial"/>
        </w:rPr>
        <w:t>юрстатуса</w:t>
      </w:r>
      <w:proofErr w:type="spellEnd"/>
      <w:r w:rsidRPr="00124AC9">
        <w:rPr>
          <w:rFonts w:ascii="Arial" w:eastAsia="Times New Roman" w:hAnsi="Arial" w:cs="Arial"/>
        </w:rPr>
        <w:t xml:space="preserve">. Заявители также предоставляют анкету-сведения размещенную на сайтах: </w:t>
      </w:r>
      <w:hyperlink r:id="rId8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</w:rPr>
        <w:t>, http://</w:t>
      </w:r>
      <w:proofErr w:type="spellStart"/>
      <w:r w:rsidRPr="00124AC9">
        <w:rPr>
          <w:rFonts w:ascii="Arial" w:hAnsi="Arial" w:cs="Arial"/>
          <w:lang w:val="en-US"/>
        </w:rPr>
        <w:t>lex</w:t>
      </w:r>
      <w:proofErr w:type="spellEnd"/>
      <w:r w:rsidRPr="00124AC9">
        <w:rPr>
          <w:rFonts w:ascii="Arial" w:hAnsi="Arial" w:cs="Arial"/>
        </w:rPr>
        <w:t>-</w:t>
      </w:r>
      <w:r w:rsidRPr="00124AC9">
        <w:rPr>
          <w:rFonts w:ascii="Arial" w:hAnsi="Arial" w:cs="Arial"/>
          <w:lang w:val="en-US"/>
        </w:rPr>
        <w:t>land</w:t>
      </w:r>
      <w:r w:rsidRPr="00124AC9">
        <w:rPr>
          <w:rFonts w:ascii="Arial" w:hAnsi="Arial" w:cs="Arial"/>
        </w:rPr>
        <w:t>.</w:t>
      </w:r>
      <w:proofErr w:type="spellStart"/>
      <w:r w:rsidRPr="00124AC9">
        <w:rPr>
          <w:rFonts w:ascii="Arial" w:hAnsi="Arial" w:cs="Arial"/>
          <w:lang w:val="en-US"/>
        </w:rPr>
        <w:t>ru</w:t>
      </w:r>
      <w:proofErr w:type="spellEnd"/>
      <w:r w:rsidRPr="00124AC9">
        <w:rPr>
          <w:rFonts w:ascii="Arial" w:hAnsi="Arial" w:cs="Arial"/>
        </w:rPr>
        <w:t>/</w:t>
      </w:r>
      <w:r w:rsidRPr="00124AC9">
        <w:rPr>
          <w:rFonts w:ascii="Arial" w:eastAsia="Times New Roman" w:hAnsi="Arial" w:cs="Arial"/>
        </w:rPr>
        <w:t>,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9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>
        <w:rPr>
          <w:rFonts w:ascii="Arial" w:hAnsi="Arial" w:cs="Arial"/>
        </w:rPr>
        <w:t xml:space="preserve"> </w:t>
      </w:r>
      <w:r w:rsidRPr="00124AC9">
        <w:rPr>
          <w:rFonts w:ascii="Arial" w:eastAsia="Times New Roman" w:hAnsi="Arial" w:cs="Arial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124AC9">
        <w:rPr>
          <w:rFonts w:ascii="Arial" w:eastAsia="Times New Roman" w:hAnsi="Arial" w:cs="Arial"/>
        </w:rPr>
        <w:t>сканобразов</w:t>
      </w:r>
      <w:proofErr w:type="spellEnd"/>
      <w:r w:rsidRPr="00124AC9">
        <w:rPr>
          <w:rFonts w:ascii="Arial" w:eastAsia="Times New Roman" w:hAnsi="Arial" w:cs="Arial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124AC9">
        <w:rPr>
          <w:rFonts w:ascii="Arial" w:eastAsia="Times New Roman" w:hAnsi="Arial" w:cs="Arial"/>
        </w:rPr>
        <w:t>юрлиц</w:t>
      </w:r>
      <w:proofErr w:type="spellEnd"/>
      <w:r w:rsidRPr="00124AC9">
        <w:rPr>
          <w:rFonts w:ascii="Arial" w:eastAsia="Times New Roman" w:hAnsi="Arial" w:cs="Arial"/>
        </w:rPr>
        <w:t>).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lastRenderedPageBreak/>
        <w:t xml:space="preserve">К участию в аукционе допускаются физические, юридические лица и ИП, 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124AC9">
        <w:rPr>
          <w:rFonts w:ascii="Arial" w:hAnsi="Arial" w:cs="Arial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2824C4" w:rsidRPr="00124AC9" w:rsidRDefault="002824C4" w:rsidP="002824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Претендент не допускается к участию в аукционе, в том числе по следующим основаниям:</w:t>
      </w:r>
    </w:p>
    <w:p w:rsidR="002824C4" w:rsidRPr="00124AC9" w:rsidRDefault="002824C4" w:rsidP="002824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2824C4" w:rsidRPr="00124AC9" w:rsidRDefault="002824C4" w:rsidP="002824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2824C4" w:rsidRPr="00124AC9" w:rsidRDefault="002824C4" w:rsidP="002824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2824C4" w:rsidRPr="00124AC9" w:rsidRDefault="002824C4" w:rsidP="002824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 xml:space="preserve">- не подтверждено Продавцом (ТУ </w:t>
      </w:r>
      <w:proofErr w:type="spellStart"/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Росимущества</w:t>
      </w:r>
      <w:proofErr w:type="spellEnd"/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2824C4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6C2F98" w:rsidRPr="006C2F98" w:rsidRDefault="006C2F98" w:rsidP="006C2F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C73B5B">
        <w:rPr>
          <w:rFonts w:ascii="Arial" w:hAnsi="Arial" w:cs="Arial"/>
          <w:color w:val="000000"/>
        </w:rPr>
        <w:t>В течение пяти дней со дня проведения торгов победитель торгов оплачивает стоимость имущества в полном объеме за вычетом ранее внесенного задатка</w:t>
      </w:r>
      <w:r>
        <w:rPr>
          <w:rFonts w:ascii="Arial" w:hAnsi="Arial" w:cs="Arial"/>
          <w:color w:val="000000"/>
        </w:rPr>
        <w:t xml:space="preserve"> по реквизитам </w:t>
      </w:r>
      <w:r w:rsidRPr="006C2F98">
        <w:rPr>
          <w:rFonts w:ascii="Arial" w:hAnsi="Arial" w:cs="Arial"/>
        </w:rPr>
        <w:t>по реквизитам Уполномоченного органа</w:t>
      </w:r>
      <w:r w:rsidRPr="006C2F98">
        <w:rPr>
          <w:rFonts w:ascii="Arial" w:hAnsi="Arial" w:cs="Arial"/>
          <w:color w:val="000000"/>
        </w:rPr>
        <w:t>.</w:t>
      </w:r>
    </w:p>
    <w:p w:rsidR="002824C4" w:rsidRPr="00124AC9" w:rsidRDefault="006C2F98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3B5B">
        <w:rPr>
          <w:rFonts w:ascii="Arial" w:hAnsi="Arial" w:cs="Arial"/>
          <w:color w:val="000000"/>
        </w:rPr>
        <w:t>С момента внесения победителем покупной цены залогового недвижимого имущества подписывается договор купли-продажи в течение 5 дней, в остальных случаях договор купли-продажи подписывается не ранее, чем через 10 дней после подписания Протокола.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824C4" w:rsidRPr="00124AC9" w:rsidTr="00A3345A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124AC9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124AC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  <w:r w:rsidRPr="00124AC9">
              <w:rPr>
                <w:rFonts w:ascii="Arial" w:hAnsi="Arial" w:cs="Arial"/>
                <w:b/>
              </w:rPr>
              <w:t>Задаток</w:t>
            </w:r>
            <w:r w:rsidR="006C2F98">
              <w:rPr>
                <w:rFonts w:ascii="Arial" w:hAnsi="Arial" w:cs="Arial"/>
                <w:b/>
              </w:rPr>
              <w:t xml:space="preserve"> </w:t>
            </w:r>
            <w:r w:rsidRPr="00124AC9">
              <w:rPr>
                <w:rFonts w:ascii="Arial" w:hAnsi="Arial" w:cs="Arial"/>
                <w:b/>
              </w:rPr>
              <w:t>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2824C4" w:rsidRPr="00124AC9" w:rsidRDefault="002824C4" w:rsidP="00A3345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Получатель – УФК по Московской области (ТУ </w:t>
            </w:r>
            <w:proofErr w:type="spellStart"/>
            <w:r w:rsidRPr="00124AC9">
              <w:rPr>
                <w:rFonts w:ascii="Arial" w:hAnsi="Arial" w:cs="Arial"/>
                <w:bCs/>
              </w:rPr>
              <w:t>Росимущества</w:t>
            </w:r>
            <w:proofErr w:type="spellEnd"/>
            <w:r w:rsidRPr="00124AC9">
              <w:rPr>
                <w:rFonts w:ascii="Arial" w:hAnsi="Arial" w:cs="Arial"/>
                <w:bCs/>
              </w:rPr>
              <w:t xml:space="preserve"> в Московской области л/</w:t>
            </w:r>
            <w:proofErr w:type="spellStart"/>
            <w:r w:rsidRPr="00124AC9">
              <w:rPr>
                <w:rFonts w:ascii="Arial" w:hAnsi="Arial" w:cs="Arial"/>
                <w:bCs/>
              </w:rPr>
              <w:t>сч</w:t>
            </w:r>
            <w:proofErr w:type="spellEnd"/>
            <w:r w:rsidRPr="00124AC9">
              <w:rPr>
                <w:rFonts w:ascii="Arial" w:hAnsi="Arial" w:cs="Arial"/>
                <w:bCs/>
              </w:rPr>
              <w:t xml:space="preserve">: 05481А18500), </w:t>
            </w:r>
          </w:p>
          <w:p w:rsidR="002824C4" w:rsidRPr="00124AC9" w:rsidRDefault="002824C4" w:rsidP="00A3345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  <w:lang w:val="en-US"/>
              </w:rPr>
              <w:t>C</w:t>
            </w:r>
            <w:r w:rsidRPr="00124AC9">
              <w:rPr>
                <w:rFonts w:ascii="Arial" w:hAnsi="Arial" w:cs="Arial"/>
                <w:bCs/>
              </w:rPr>
              <w:t xml:space="preserve">чет: 03212643000000014800, </w:t>
            </w:r>
          </w:p>
          <w:p w:rsidR="002824C4" w:rsidRPr="00124AC9" w:rsidRDefault="002824C4" w:rsidP="00A3345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Казначейский счет: 40102810845370000004,</w:t>
            </w:r>
          </w:p>
          <w:p w:rsidR="002824C4" w:rsidRPr="00124AC9" w:rsidRDefault="002824C4" w:rsidP="00A3345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БИК: 004525987, </w:t>
            </w:r>
          </w:p>
          <w:p w:rsidR="002824C4" w:rsidRPr="00124AC9" w:rsidRDefault="002824C4" w:rsidP="00A3345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lastRenderedPageBreak/>
              <w:t>ИНН: 7716642273,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КПП: 770201001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Код НПА: 0001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2824C4" w:rsidRPr="00124AC9" w:rsidRDefault="002824C4" w:rsidP="00A3345A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124AC9">
              <w:rPr>
                <w:rFonts w:ascii="Arial" w:hAnsi="Arial" w:cs="Arial"/>
              </w:rPr>
              <w:t xml:space="preserve">наименование имущества (кадастровый номер, адрес, </w:t>
            </w:r>
            <w:r w:rsidRPr="00124AC9">
              <w:rPr>
                <w:rFonts w:ascii="Arial" w:hAnsi="Arial" w:cs="Arial"/>
                <w:lang w:val="en-US"/>
              </w:rPr>
              <w:t>VIN</w:t>
            </w:r>
            <w:r w:rsidRPr="00124AC9">
              <w:rPr>
                <w:rFonts w:ascii="Arial" w:hAnsi="Arial" w:cs="Arial"/>
              </w:rPr>
              <w:t xml:space="preserve"> и т.п.) ______________________, № ____поручения. </w:t>
            </w:r>
            <w:r w:rsidRPr="00124AC9">
              <w:rPr>
                <w:rFonts w:ascii="Arial" w:hAnsi="Arial" w:cs="Arial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2824C4" w:rsidRPr="00124AC9" w:rsidRDefault="002824C4" w:rsidP="00A3345A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124AC9">
              <w:rPr>
                <w:rFonts w:ascii="Arial" w:hAnsi="Arial" w:cs="Arial"/>
              </w:rPr>
              <w:t>ст.ст</w:t>
            </w:r>
            <w:proofErr w:type="spellEnd"/>
            <w:r w:rsidRPr="00124AC9">
              <w:rPr>
                <w:rFonts w:ascii="Arial" w:hAnsi="Arial" w:cs="Arial"/>
              </w:rPr>
              <w:t xml:space="preserve">. 437 и 438 ГК РФ, форма которого размещена на сайте Организатора торгов </w:t>
            </w:r>
            <w:r w:rsidRPr="00124AC9">
              <w:rPr>
                <w:rFonts w:ascii="Arial" w:hAnsi="Arial" w:cs="Arial"/>
                <w:lang w:val="en-US"/>
              </w:rPr>
              <w:t>http</w:t>
            </w:r>
            <w:r w:rsidRPr="00124AC9">
              <w:rPr>
                <w:rFonts w:ascii="Arial" w:hAnsi="Arial" w:cs="Arial"/>
              </w:rPr>
              <w:t>://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lex</w:t>
            </w:r>
            <w:proofErr w:type="spellEnd"/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.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color w:val="005BD1"/>
                <w:u w:val="single"/>
              </w:rPr>
            </w:pPr>
            <w:r w:rsidRPr="00124AC9">
              <w:rPr>
                <w:rFonts w:ascii="Arial" w:hAnsi="Arial" w:cs="Arial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lexlandinfo</w:t>
            </w:r>
            <w:proofErr w:type="spellEnd"/>
            <w:r w:rsidRPr="00124AC9">
              <w:rPr>
                <w:rFonts w:ascii="Arial" w:hAnsi="Arial" w:cs="Arial"/>
                <w:bdr w:val="none" w:sz="0" w:space="0" w:color="auto" w:frame="1"/>
              </w:rPr>
              <w:t>@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yandex</w:t>
            </w:r>
            <w:proofErr w:type="spellEnd"/>
            <w:r w:rsidRPr="00124AC9">
              <w:rPr>
                <w:rFonts w:ascii="Arial" w:hAnsi="Arial" w:cs="Arial"/>
                <w:bdr w:val="none" w:sz="0" w:space="0" w:color="auto" w:frame="1"/>
              </w:rPr>
              <w:t>.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. (форма заявления размещена на сайте http://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lex</w:t>
            </w:r>
            <w:proofErr w:type="spellEnd"/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/. 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2824C4" w:rsidRDefault="002824C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24C4" w:rsidRDefault="002824C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10.10.2023 в 12:00. Дата окончания приема заявок 06.10.2023 11:00. Дата начала приема заявок 26.09.2023 20:00</w:t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  <w:r>
        <w:br/>
      </w:r>
    </w:p>
    <w:p w:rsidR="006C2F98" w:rsidRDefault="006C2F98" w:rsidP="006C2F98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по адресу: </w:t>
      </w:r>
      <w:proofErr w:type="gramStart"/>
      <w:r>
        <w:rPr>
          <w:rFonts w:ascii="Calibri" w:eastAsia="Calibri" w:hAnsi="Calibri" w:cs="Calibri"/>
          <w:sz w:val="20"/>
          <w:szCs w:val="20"/>
        </w:rPr>
        <w:t>МО 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г. Красногорск, б-р Красногорский, д. 17, кв. 633, к/н: 50:11:0010417:1957,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49,3кв.м. Н/ц 8630184р. Собственник: Администрация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>. Красногорск МО (ИНН:5024002077) П.329-л</w:t>
      </w:r>
    </w:p>
    <w:p w:rsidR="006C2F98" w:rsidRDefault="006C2F98" w:rsidP="006C2F98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96,70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50:58:0070107:1351,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г.Серпухов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Центральная, д. 142, кв. 36 Н/ц 4480000р. Собственник: Кузнецов Владислав Климович, </w:t>
      </w:r>
      <w:proofErr w:type="spellStart"/>
      <w:r>
        <w:rPr>
          <w:rFonts w:ascii="Calibri" w:eastAsia="Calibri" w:hAnsi="Calibri" w:cs="Calibri"/>
          <w:sz w:val="20"/>
          <w:szCs w:val="20"/>
        </w:rPr>
        <w:t>Шестнякова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Алена Вячеславовна П.328-Л</w:t>
      </w:r>
    </w:p>
    <w:p w:rsidR="006C2F98" w:rsidRDefault="006C2F98" w:rsidP="006C2F98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Пом., пл. 44,5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к/н: 50:58:0050207:659, расположенное по адресу: МО, г. Серпухов, ул. </w:t>
      </w:r>
      <w:proofErr w:type="gramStart"/>
      <w:r>
        <w:rPr>
          <w:rFonts w:ascii="Calibri" w:eastAsia="Calibri" w:hAnsi="Calibri" w:cs="Calibri"/>
          <w:sz w:val="20"/>
          <w:szCs w:val="20"/>
        </w:rPr>
        <w:t>Дзержинского 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д. 38, пом. 4 Н/ц 1899900р. Собственник: Моргун Валентина Федоровна П.326-Л</w:t>
      </w:r>
    </w:p>
    <w:p w:rsidR="006C2F98" w:rsidRDefault="006C2F98" w:rsidP="006C2F98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60,30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50:58:0030101: 1457,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адресу: МО, г. Серпухов, ул. Юбилейная, д. 6, кв. 90 Н/ц 2800000р. Собственник: Борисенко Константин Валерьевич П.325-Л</w:t>
      </w:r>
    </w:p>
    <w:p w:rsidR="006C2F98" w:rsidRDefault="006C2F98" w:rsidP="006C2F98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1/2 доли в праве общей долевой собственности на квартиру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41,1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расположенную по адресу: МО, г. Красногорск, Красногорский р-н, ул. 50 лет Октября, д.8, кв.35 с к/н 50:11:0010302:701 Н/ц 1800000р. Собственник: Смирнов Иван Константинович П.317-Л</w:t>
      </w:r>
    </w:p>
    <w:p w:rsidR="006C2F98" w:rsidRDefault="006C2F98" w:rsidP="006C2F98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30,6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 к/н 50:16:0401001:1160, Московская обл., Ногинский р-н, с. </w:t>
      </w:r>
      <w:proofErr w:type="spellStart"/>
      <w:r>
        <w:rPr>
          <w:rFonts w:ascii="Calibri" w:eastAsia="Calibri" w:hAnsi="Calibri" w:cs="Calibri"/>
          <w:sz w:val="20"/>
          <w:szCs w:val="20"/>
        </w:rPr>
        <w:t>Мамонтово</w:t>
      </w:r>
      <w:proofErr w:type="spellEnd"/>
      <w:r>
        <w:rPr>
          <w:rFonts w:ascii="Calibri" w:eastAsia="Calibri" w:hAnsi="Calibri" w:cs="Calibri"/>
          <w:sz w:val="20"/>
          <w:szCs w:val="20"/>
        </w:rPr>
        <w:t>, ул. Зеленая, д. 5-а, кв. 48 Н/ц 1058400р. Собственник: Клочков Тимофей Анатольевич П.286-Л</w:t>
      </w:r>
    </w:p>
    <w:p w:rsidR="006C2F98" w:rsidRPr="006C2F98" w:rsidRDefault="006C2F98" w:rsidP="006C2F98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57,6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Красногорск, </w:t>
      </w:r>
      <w:proofErr w:type="spellStart"/>
      <w:r>
        <w:rPr>
          <w:rFonts w:ascii="Calibri" w:eastAsia="Calibri" w:hAnsi="Calibri" w:cs="Calibri"/>
          <w:sz w:val="20"/>
          <w:szCs w:val="20"/>
        </w:rPr>
        <w:t>р.п</w:t>
      </w:r>
      <w:proofErr w:type="spellEnd"/>
      <w:r>
        <w:rPr>
          <w:rFonts w:ascii="Calibri" w:eastAsia="Calibri" w:hAnsi="Calibri" w:cs="Calibri"/>
          <w:sz w:val="20"/>
          <w:szCs w:val="20"/>
        </w:rPr>
        <w:t>. Нахабино, ул. Королева, д. 1, кв. 42, к/н 50:11:0030106:2759 Н/ц 11131200р. Собственник: Панова К.Э. П.252-Л</w:t>
      </w:r>
    </w:p>
    <w:p w:rsidR="006C2F98" w:rsidRDefault="006C2F98" w:rsidP="006C2F98">
      <w:pPr>
        <w:rPr>
          <w:rFonts w:ascii="Calibri" w:eastAsia="Calibri" w:hAnsi="Calibri" w:cs="Calibri"/>
          <w:sz w:val="20"/>
          <w:szCs w:val="20"/>
        </w:rPr>
      </w:pPr>
    </w:p>
    <w:p w:rsidR="006C2F98" w:rsidRDefault="006C2F98" w:rsidP="006C2F98">
      <w:r w:rsidRPr="00124AC9">
        <w:rPr>
          <w:rFonts w:ascii="Arial" w:eastAsia="Calibri" w:hAnsi="Arial" w:cs="Arial"/>
          <w:sz w:val="20"/>
          <w:szCs w:val="20"/>
        </w:rPr>
        <w:t xml:space="preserve">По извещению № 1 задаток 5% от начальной цены имущества. Порядок внесения и возврата задатка размещен на сайтах: www.torgi.gov.ru, </w:t>
      </w:r>
      <w:hyperlink r:id="rId1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</w:t>
      </w:r>
      <w:r w:rsidRPr="00124AC9">
        <w:rPr>
          <w:rFonts w:ascii="Arial" w:eastAsia="Calibri" w:hAnsi="Arial" w:cs="Arial"/>
          <w:sz w:val="20"/>
          <w:szCs w:val="20"/>
        </w:rPr>
        <w:lastRenderedPageBreak/>
        <w:t xml:space="preserve">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C2F98" w:rsidRDefault="006C2F98" w:rsidP="006C2F98">
      <w:r>
        <w:br/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10.10.2023 12:30. Дата окончания приема заявок 06.10.2023 11:00. Дата начала приема заявок 26.09.2023 20:00</w:t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</w:p>
    <w:p w:rsidR="006C2F98" w:rsidRDefault="006C2F98" w:rsidP="006C2F98">
      <w:r>
        <w:br/>
      </w:r>
    </w:p>
    <w:p w:rsidR="006C2F98" w:rsidRDefault="006C2F98" w:rsidP="006C2F98">
      <w:pPr>
        <w:pStyle w:val="a6"/>
        <w:numPr>
          <w:ilvl w:val="0"/>
          <w:numId w:val="8"/>
        </w:numPr>
      </w:pP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79,7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МО, Озерский р-н, г/п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Озеры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г.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Озеры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, 8- ой Луговой переулок, д.2, кв. 5 с к/н: 50:36:0000000:5118 Н/ц 3594075,4р. Собственник: Москаленко Е.Ю. П.262-Л</w:t>
      </w:r>
    </w:p>
    <w:p w:rsidR="006C2F98" w:rsidRDefault="006C2F98" w:rsidP="006C2F98">
      <w:pPr>
        <w:pStyle w:val="a6"/>
        <w:numPr>
          <w:ilvl w:val="0"/>
          <w:numId w:val="8"/>
        </w:numPr>
      </w:pP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Московская обл., Щелковский р-н, г. Щелково, ул. Сиреневая, д. 14, пом. 98, к/н 50:14:0000000:36729, общая пл. 31,5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. Н/ц 3189200р. Собственник: Федотов А.В. П.254-Л2</w:t>
      </w:r>
    </w:p>
    <w:p w:rsidR="006C2F98" w:rsidRDefault="006C2F98" w:rsidP="006C2F98">
      <w:pPr>
        <w:pStyle w:val="a6"/>
        <w:numPr>
          <w:ilvl w:val="0"/>
          <w:numId w:val="8"/>
        </w:numPr>
      </w:pP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27,5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Московская обл., Клинский р-н,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Клин, г. Клин, ул. Профсоюзная, д. 11, корп. 1, кв. 103, к/н 50:03:0040280:5723 Н/ц 2227000р.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Барышев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А.Д. П.248-Л</w:t>
      </w:r>
    </w:p>
    <w:p w:rsidR="006C2F98" w:rsidRDefault="006C2F98" w:rsidP="006C2F98">
      <w:pPr>
        <w:pStyle w:val="a6"/>
        <w:numPr>
          <w:ilvl w:val="0"/>
          <w:numId w:val="8"/>
        </w:numPr>
      </w:pPr>
      <w:proofErr w:type="spellStart"/>
      <w:r w:rsidRPr="006C2F98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1281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с к/н 50:23:0020393:1151,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Московская обл., Раменский р-н,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Кузнецовское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Жилой дом,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226,1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с к/н 50:23:0020393:1761,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Московская обл., Раменский р-н,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Кузнецовское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тер. квартал 20393, д. 1151 Н/ц 8219160р.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Флягин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О.Н. П.207-Л</w:t>
      </w:r>
    </w:p>
    <w:p w:rsidR="006C2F98" w:rsidRDefault="006C2F98" w:rsidP="006C2F98">
      <w:pPr>
        <w:pStyle w:val="a6"/>
        <w:numPr>
          <w:ilvl w:val="0"/>
          <w:numId w:val="8"/>
        </w:numPr>
      </w:pP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33,2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Московская обл., Пушкинский р-н, г. Пушкино,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. Серебрянка, д. 58, кв. 205, к/н 50:13:0000000:60702 Н/ц 3442160р. Собственник: Сергиенко Александр Александрович П.186-Л</w:t>
      </w:r>
    </w:p>
    <w:p w:rsidR="006C2F98" w:rsidRDefault="006C2F98" w:rsidP="006C2F98">
      <w:pPr>
        <w:pStyle w:val="a6"/>
        <w:numPr>
          <w:ilvl w:val="0"/>
          <w:numId w:val="8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259,9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6C2F98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6C2F98">
        <w:rPr>
          <w:rFonts w:ascii="Calibri" w:eastAsia="Calibri" w:hAnsi="Calibri" w:cs="Calibri"/>
          <w:sz w:val="20"/>
          <w:szCs w:val="20"/>
        </w:rPr>
        <w:t xml:space="preserve"> ад.: Московская обл., Пушкинский муниципальный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Софрино, рабочий поселок Софрино, территория СНТ "Карьер", строение 196, к/н 50:13:0020230:40,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618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ад.: Московская обл., Пушкинский муниципальный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Софрино, рабочий поселок Софрино, территория СНТ "Карьер", строение 196, к/н 50:13:0020230:19 Н/ц 9290840р.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Калинычева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Валерия Сергеевна П.168-Л</w:t>
      </w:r>
    </w:p>
    <w:p w:rsidR="006C2F98" w:rsidRDefault="006C2F98" w:rsidP="006C2F98">
      <w:pPr>
        <w:pStyle w:val="a6"/>
        <w:numPr>
          <w:ilvl w:val="0"/>
          <w:numId w:val="8"/>
        </w:numPr>
      </w:pP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59,6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с к/н 50:09:0080101: 364,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МО, р-н.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г. Солнечногорск, ул. </w:t>
      </w:r>
      <w:proofErr w:type="gramStart"/>
      <w:r w:rsidRPr="006C2F98">
        <w:rPr>
          <w:rFonts w:ascii="Calibri" w:eastAsia="Calibri" w:hAnsi="Calibri" w:cs="Calibri"/>
          <w:sz w:val="20"/>
          <w:szCs w:val="20"/>
        </w:rPr>
        <w:t>Драгунского ,</w:t>
      </w:r>
      <w:proofErr w:type="gramEnd"/>
      <w:r w:rsidRPr="006C2F98">
        <w:rPr>
          <w:rFonts w:ascii="Calibri" w:eastAsia="Calibri" w:hAnsi="Calibri" w:cs="Calibri"/>
          <w:sz w:val="20"/>
          <w:szCs w:val="20"/>
        </w:rPr>
        <w:t xml:space="preserve"> д. 24, кв. 264 Н/ц 5145050р.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Балаганина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Людмила Борисовна П.156-Л</w:t>
      </w:r>
    </w:p>
    <w:p w:rsidR="006C2F98" w:rsidRDefault="006C2F98" w:rsidP="006C2F98">
      <w:pPr>
        <w:pStyle w:val="a6"/>
        <w:numPr>
          <w:ilvl w:val="0"/>
          <w:numId w:val="8"/>
        </w:numPr>
      </w:pP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общ. пл. 33,8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к/н 50:12:0090229:1330,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р-н, г. Мытищи, ул. Борисовка, д. 8, кв. 256 Н/ц 5924840р. Собственник: Шадрина М.В. П.152-Л</w:t>
      </w:r>
    </w:p>
    <w:p w:rsidR="006C2F98" w:rsidRPr="006C2F98" w:rsidRDefault="006C2F98" w:rsidP="006C2F98">
      <w:pPr>
        <w:pStyle w:val="a6"/>
        <w:numPr>
          <w:ilvl w:val="0"/>
          <w:numId w:val="8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98,8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ад.: Московская обл., Красногорский р-н, г. Красногорск,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Опалиха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, д. 6, кв. 52, к/н 50:11:0000000:131190 Н/ц 8238200р. Собственник: Хасанова Л.А., Хасанов В.Т. П.69-Л</w:t>
      </w:r>
    </w:p>
    <w:p w:rsidR="006C2F98" w:rsidRDefault="006C2F98" w:rsidP="006C2F98"/>
    <w:p w:rsidR="006C2F98" w:rsidRDefault="006C2F98" w:rsidP="006C2F98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2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1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4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5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C2F98" w:rsidRDefault="006C2F98" w:rsidP="006C2F98">
      <w:r>
        <w:lastRenderedPageBreak/>
        <w:br/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31.10.2023 12:00. Дата окончания приема заявок 25.10.2023 11:00. Дата начала приема заявок 26.09.2023 20:00</w:t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недвижимое имущество)</w:t>
      </w:r>
    </w:p>
    <w:p w:rsidR="006C2F98" w:rsidRDefault="006C2F98" w:rsidP="006C2F98">
      <w:r>
        <w:br/>
      </w:r>
    </w:p>
    <w:p w:rsidR="006C2F98" w:rsidRDefault="006C2F98" w:rsidP="006C2F98">
      <w:pPr>
        <w:pStyle w:val="a6"/>
        <w:numPr>
          <w:ilvl w:val="0"/>
          <w:numId w:val="9"/>
        </w:numPr>
      </w:pPr>
      <w:proofErr w:type="spellStart"/>
      <w:r w:rsidRPr="006C2F98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3599 </w:t>
      </w:r>
      <w:proofErr w:type="spellStart"/>
      <w:proofErr w:type="gram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6C2F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Московская обл.,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Трухачево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, к/н 50:32:0070209:120 Н/ц 1733000р. Собственник: Данилов Олег Валентинович П.327-Л</w:t>
      </w:r>
    </w:p>
    <w:p w:rsidR="006C2F98" w:rsidRPr="006C2F98" w:rsidRDefault="006C2F98" w:rsidP="006C2F98">
      <w:pPr>
        <w:pStyle w:val="a6"/>
        <w:numPr>
          <w:ilvl w:val="0"/>
          <w:numId w:val="9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3/5 (три пятых) доли в праве общей долевой собственности на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821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по адресу: МО, Ногинский р-н, г. п. Ногинск, г. Ногинск, ул. 3-го Интернационала, д.46, к/н 50:16:0302004:6808, 3/5 (три пятых) доли в праве общей долевой собственности на нежилое здание,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1416,2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., расположенное по адресу: МО, Ногинский р-н, г. Ногинск, ул. 3 Интернационала, д. 46, к/н 50:16:0302004:7475 Н/ц 20672000р. Собственник: ООО "Мега инжиниринг" (ИНН: 5031091127) П.249-Л</w:t>
      </w:r>
    </w:p>
    <w:p w:rsidR="006C2F98" w:rsidRDefault="006C2F98" w:rsidP="006C2F98"/>
    <w:p w:rsidR="006C2F98" w:rsidRDefault="006C2F98" w:rsidP="006C2F98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3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1</w:t>
      </w:r>
      <w:r w:rsidRPr="00124AC9">
        <w:rPr>
          <w:rFonts w:ascii="Arial" w:eastAsia="Calibri" w:hAnsi="Arial" w:cs="Arial"/>
          <w:sz w:val="20"/>
          <w:szCs w:val="20"/>
        </w:rPr>
        <w:t xml:space="preserve">5% от начальной цены имущества. Порядок внесения и возврата задатка размещен на сайтах: www.torgi.gov.ru, </w:t>
      </w:r>
      <w:hyperlink r:id="rId16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7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8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C2F98" w:rsidRDefault="006C2F98" w:rsidP="006C2F98">
      <w:r>
        <w:br/>
      </w:r>
      <w:r>
        <w:br/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состоится 31.10.2023 12:00. Дата окончания приема заявок 25.10.2023 11:00. Дата начала приема заявок 26.09.2023 20:00</w:t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 первичные торги (арестованное заложенное движимое имущество)</w:t>
      </w:r>
    </w:p>
    <w:p w:rsidR="006C2F98" w:rsidRDefault="006C2F98" w:rsidP="006C2F98">
      <w:r>
        <w:br/>
      </w:r>
    </w:p>
    <w:p w:rsidR="006C2F98" w:rsidRDefault="006C2F98" w:rsidP="006C2F98">
      <w:pPr>
        <w:pStyle w:val="a6"/>
        <w:numPr>
          <w:ilvl w:val="0"/>
          <w:numId w:val="10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Kia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Rio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2019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г/н Р653ВЕ05, VIN Z94C241BBKR119523 Н/ц 819000р. Собственник: Кадыров Вали-Баг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Увайсович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П.308-Л</w:t>
      </w:r>
    </w:p>
    <w:p w:rsidR="006C2F98" w:rsidRDefault="006C2F98" w:rsidP="006C2F98">
      <w:pPr>
        <w:pStyle w:val="a6"/>
        <w:numPr>
          <w:ilvl w:val="0"/>
          <w:numId w:val="10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Ниссан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Террано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2018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, г/н В059АН763, VIN Z8NHSNGA562139446 Н/ц 850500р. Собственник: Окунева Инга Викторовна П.305-Л</w:t>
      </w:r>
    </w:p>
    <w:p w:rsidR="006C2F98" w:rsidRDefault="006C2F98" w:rsidP="006C2F98">
      <w:pPr>
        <w:pStyle w:val="a6"/>
        <w:numPr>
          <w:ilvl w:val="0"/>
          <w:numId w:val="10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Changan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CS35PLUS, 2019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г/н С340ЕМ136 VIN LS5A3AEE9KА000482 Н/ц 959000р.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Голованёв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Александр Васильевич П.304-Л</w:t>
      </w:r>
    </w:p>
    <w:p w:rsidR="006C2F98" w:rsidRPr="006C2F98" w:rsidRDefault="006C2F98" w:rsidP="006C2F98">
      <w:pPr>
        <w:pStyle w:val="a6"/>
        <w:numPr>
          <w:ilvl w:val="0"/>
          <w:numId w:val="10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Datsun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ON-DО, 2019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, г/н К282НУ67 VIN Z8NBAABD0L0105422 Н/ц 546000р. Собственник: Чернышев Сергей Валерьевич П.303-Л</w:t>
      </w:r>
    </w:p>
    <w:p w:rsidR="006C2F98" w:rsidRDefault="006C2F98" w:rsidP="006C2F98"/>
    <w:p w:rsidR="006C2F98" w:rsidRDefault="006C2F98" w:rsidP="006C2F98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4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1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C2F98" w:rsidRDefault="006C2F98" w:rsidP="006C2F98">
      <w:r>
        <w:br/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Торги по извещению 5 состоится 31.10.2023 13:00. Дата окончания приема заявок 25.10.2023 11:00. Дата начала приема заявок 26.09.2023 20:00</w:t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5 повторные торги (арестованное заложенное движимое имущество)</w:t>
      </w:r>
    </w:p>
    <w:p w:rsidR="006C2F98" w:rsidRDefault="006C2F98" w:rsidP="006C2F98">
      <w:r>
        <w:br/>
      </w:r>
    </w:p>
    <w:p w:rsidR="006C2F98" w:rsidRDefault="006C2F98" w:rsidP="006C2F98">
      <w:pPr>
        <w:pStyle w:val="a6"/>
        <w:numPr>
          <w:ilvl w:val="0"/>
          <w:numId w:val="11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Транспортное средство Хендэ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Солярис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2015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г/н В304МЕ750, VIN: Z94CT41CBFR401723,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. бежевый Н/ц 567035р. Собственник: Захаров С.В. П.252-Л2</w:t>
      </w:r>
    </w:p>
    <w:p w:rsidR="006C2F98" w:rsidRDefault="006C2F98" w:rsidP="006C2F98">
      <w:pPr>
        <w:pStyle w:val="a6"/>
        <w:numPr>
          <w:ilvl w:val="0"/>
          <w:numId w:val="11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FORD FOCUS, 2011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., VIN: X9FMXXEEBMBM41521 г/н C876CM190 Н/ц 509490р. Собственник: Степанян Л.А. П.249-Л2</w:t>
      </w:r>
    </w:p>
    <w:p w:rsidR="006C2F98" w:rsidRDefault="006C2F98" w:rsidP="006C2F98">
      <w:pPr>
        <w:pStyle w:val="a6"/>
        <w:numPr>
          <w:ilvl w:val="0"/>
          <w:numId w:val="11"/>
        </w:numPr>
      </w:pPr>
      <w:r w:rsidRPr="006C2F98">
        <w:rPr>
          <w:rFonts w:ascii="Calibri" w:eastAsia="Calibri" w:hAnsi="Calibri" w:cs="Calibri"/>
          <w:sz w:val="20"/>
          <w:szCs w:val="20"/>
        </w:rPr>
        <w:t>Авто грузовой тягач седельный марки MAN TGS 19.400 4x2 BLS-WW (ПТС 50 РА 255130), VIN: WMA06WZZ6BM578976; Полуприцеп самосвал марки 9539-0000070-10 (ПТС 39 НВ 529389), VIN XW4953971B0000013 Н/ц 1700000р.</w:t>
      </w:r>
      <w:r>
        <w:rPr>
          <w:rFonts w:ascii="Calibri" w:eastAsia="Calibri" w:hAnsi="Calibri" w:cs="Calibri"/>
          <w:sz w:val="20"/>
          <w:szCs w:val="20"/>
        </w:rPr>
        <w:t xml:space="preserve"> (без учета НДС)</w:t>
      </w:r>
      <w:r w:rsidRPr="006C2F98">
        <w:rPr>
          <w:rFonts w:ascii="Calibri" w:eastAsia="Calibri" w:hAnsi="Calibri" w:cs="Calibri"/>
          <w:sz w:val="20"/>
          <w:szCs w:val="20"/>
        </w:rPr>
        <w:t xml:space="preserve"> Собственник: ООО "ВЕРИОТ СТРОЙ" (ИНН: 7719895755) П.246-Л2</w:t>
      </w:r>
    </w:p>
    <w:p w:rsidR="006C2F98" w:rsidRDefault="006C2F98" w:rsidP="006C2F98">
      <w:pPr>
        <w:pStyle w:val="a6"/>
        <w:numPr>
          <w:ilvl w:val="0"/>
          <w:numId w:val="11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Хендэ Соната, 2018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г/н Е428ТТ750, VIN: XWEE341СВК0003888,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булый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-желтый-серый Н/ц 1022295р.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Вохидов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А.А. П.247-Л</w:t>
      </w:r>
    </w:p>
    <w:p w:rsidR="006C2F98" w:rsidRDefault="006C2F98" w:rsidP="006C2F98">
      <w:pPr>
        <w:pStyle w:val="a6"/>
        <w:numPr>
          <w:ilvl w:val="0"/>
          <w:numId w:val="11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ТОЙОТА КАМРИ, 2019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., г/н М650ТМ50, VIN: XW7BFYHK20S131441 Н/ц 1874675р. Собственник: Алексеев А.А. П.243-Л</w:t>
      </w:r>
    </w:p>
    <w:p w:rsidR="006C2F98" w:rsidRDefault="006C2F98" w:rsidP="006C2F98">
      <w:pPr>
        <w:pStyle w:val="a6"/>
        <w:numPr>
          <w:ilvl w:val="0"/>
          <w:numId w:val="11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Опель Астра, 2012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., г/н У683НМ71, VIN: W0LPE5DD3DG017994 Н/ц 520200р. Собственник: Мартынов М.Г. П.216-Л</w:t>
      </w:r>
    </w:p>
    <w:p w:rsidR="006C2F98" w:rsidRPr="006C2F98" w:rsidRDefault="006C2F98" w:rsidP="006C2F98">
      <w:pPr>
        <w:pStyle w:val="a6"/>
        <w:numPr>
          <w:ilvl w:val="0"/>
          <w:numId w:val="11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Шкода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Октавия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2019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г/н В373УА750, VIN: XW8AN2NE7KH020261 Н/ц 929985р.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Федоотова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Ю.С. П.209-Л</w:t>
      </w:r>
    </w:p>
    <w:p w:rsidR="006C2F98" w:rsidRDefault="006C2F98" w:rsidP="006C2F98"/>
    <w:p w:rsidR="006C2F98" w:rsidRDefault="006C2F98" w:rsidP="006C2F98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5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4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C2F98" w:rsidRDefault="006C2F98" w:rsidP="006C2F98">
      <w:r>
        <w:br/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состоится 31.10.2023 13:00. Дата окончания приема заявок 25.10.2023 11:00. Дата начала приема заявок 26.09.2023 20:00</w:t>
      </w:r>
    </w:p>
    <w:p w:rsidR="006C2F98" w:rsidRDefault="006C2F98" w:rsidP="006C2F9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6 повторные торги (арестованное движимое имущество)</w:t>
      </w:r>
    </w:p>
    <w:p w:rsidR="006C2F98" w:rsidRDefault="006C2F98" w:rsidP="006C2F98">
      <w:r>
        <w:br/>
      </w:r>
    </w:p>
    <w:p w:rsidR="006C2F98" w:rsidRDefault="006C2F98" w:rsidP="006C2F98">
      <w:pPr>
        <w:pStyle w:val="a6"/>
        <w:numPr>
          <w:ilvl w:val="0"/>
          <w:numId w:val="12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Авто Рено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Дастер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2016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, г/н К355НХ750, VIN: X7LHSRHGN55771275,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синий Н/ц 896920р.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Урывский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В.А. П.246-Л</w:t>
      </w:r>
    </w:p>
    <w:p w:rsidR="006C2F98" w:rsidRDefault="006C2F98" w:rsidP="006C2F98">
      <w:pPr>
        <w:pStyle w:val="a6"/>
        <w:numPr>
          <w:ilvl w:val="0"/>
          <w:numId w:val="12"/>
        </w:numPr>
      </w:pPr>
      <w:r w:rsidRPr="006C2F98">
        <w:rPr>
          <w:rFonts w:ascii="Calibri" w:eastAsia="Calibri" w:hAnsi="Calibri" w:cs="Calibri"/>
          <w:sz w:val="20"/>
          <w:szCs w:val="20"/>
        </w:rPr>
        <w:t xml:space="preserve">Полуприцеп KRONE SD, 2008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г/н ЕМ891950, VIN: WKESD000000411761 Н/ц 524535р. </w:t>
      </w:r>
      <w:r>
        <w:rPr>
          <w:rFonts w:ascii="Calibri" w:eastAsia="Calibri" w:hAnsi="Calibri" w:cs="Calibri"/>
          <w:sz w:val="20"/>
          <w:szCs w:val="20"/>
        </w:rPr>
        <w:t xml:space="preserve">(без учета НДС) </w:t>
      </w:r>
      <w:r w:rsidRPr="006C2F98">
        <w:rPr>
          <w:rFonts w:ascii="Calibri" w:eastAsia="Calibri" w:hAnsi="Calibri" w:cs="Calibri"/>
          <w:sz w:val="20"/>
          <w:szCs w:val="20"/>
        </w:rPr>
        <w:t>Собственник: ООО "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ПлитИнвест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>" П.245-Л</w:t>
      </w:r>
    </w:p>
    <w:p w:rsidR="006C2F98" w:rsidRPr="006C2F98" w:rsidRDefault="006C2F98" w:rsidP="006C2F98">
      <w:pPr>
        <w:pStyle w:val="a6"/>
        <w:numPr>
          <w:ilvl w:val="0"/>
          <w:numId w:val="12"/>
        </w:numPr>
      </w:pPr>
      <w:bookmarkStart w:id="0" w:name="_GoBack"/>
      <w:r w:rsidRPr="006C2F98">
        <w:rPr>
          <w:rFonts w:ascii="Calibri" w:eastAsia="Calibri" w:hAnsi="Calibri" w:cs="Calibri"/>
          <w:sz w:val="20"/>
          <w:szCs w:val="20"/>
        </w:rPr>
        <w:t xml:space="preserve">Трактор Беларусь-82 МК, 1995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., г/н 3139 ОТ50,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. синий, заводской номер: 426938 Н/ц 544510р. Собственник: </w:t>
      </w:r>
      <w:proofErr w:type="spellStart"/>
      <w:r w:rsidRPr="006C2F98">
        <w:rPr>
          <w:rFonts w:ascii="Calibri" w:eastAsia="Calibri" w:hAnsi="Calibri" w:cs="Calibri"/>
          <w:sz w:val="20"/>
          <w:szCs w:val="20"/>
        </w:rPr>
        <w:t>Вакарова</w:t>
      </w:r>
      <w:proofErr w:type="spellEnd"/>
      <w:r w:rsidRPr="006C2F98">
        <w:rPr>
          <w:rFonts w:ascii="Calibri" w:eastAsia="Calibri" w:hAnsi="Calibri" w:cs="Calibri"/>
          <w:sz w:val="20"/>
          <w:szCs w:val="20"/>
        </w:rPr>
        <w:t xml:space="preserve"> О.Ю. П.223-Л</w:t>
      </w:r>
    </w:p>
    <w:bookmarkEnd w:id="0"/>
    <w:p w:rsidR="006C2F98" w:rsidRDefault="006C2F98" w:rsidP="006C2F98"/>
    <w:p w:rsidR="006C2F98" w:rsidRDefault="006C2F98" w:rsidP="006C2F98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6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 w:rsidR="00E9395F"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5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6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</w:t>
      </w:r>
      <w:r w:rsidRPr="00124AC9">
        <w:rPr>
          <w:rFonts w:ascii="Arial" w:eastAsia="Calibri" w:hAnsi="Arial" w:cs="Arial"/>
          <w:sz w:val="20"/>
          <w:szCs w:val="20"/>
        </w:rPr>
        <w:lastRenderedPageBreak/>
        <w:t xml:space="preserve">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7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EC5D0F" w:rsidRDefault="00EC5D0F" w:rsidP="006C2F98"/>
    <w:sectPr w:rsidR="00EC5D0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16BF"/>
    <w:multiLevelType w:val="hybridMultilevel"/>
    <w:tmpl w:val="9C82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69D5"/>
    <w:multiLevelType w:val="hybridMultilevel"/>
    <w:tmpl w:val="AC3C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385B"/>
    <w:multiLevelType w:val="hybridMultilevel"/>
    <w:tmpl w:val="0409001D"/>
    <w:lvl w:ilvl="0" w:tplc="14823CD0">
      <w:start w:val="1"/>
      <w:numFmt w:val="decimal"/>
      <w:lvlText w:val="%1."/>
      <w:lvlJc w:val="left"/>
      <w:pPr>
        <w:ind w:left="360" w:hanging="360"/>
      </w:pPr>
    </w:lvl>
    <w:lvl w:ilvl="1" w:tplc="43C43014">
      <w:start w:val="1"/>
      <w:numFmt w:val="lowerLetter"/>
      <w:lvlText w:val="%2."/>
      <w:lvlJc w:val="left"/>
      <w:pPr>
        <w:ind w:left="720" w:hanging="360"/>
      </w:pPr>
    </w:lvl>
    <w:lvl w:ilvl="2" w:tplc="F1E201A6">
      <w:start w:val="1"/>
      <w:numFmt w:val="lowerRoman"/>
      <w:lvlText w:val="%3."/>
      <w:lvlJc w:val="left"/>
      <w:pPr>
        <w:ind w:left="1080" w:hanging="360"/>
      </w:pPr>
    </w:lvl>
    <w:lvl w:ilvl="3" w:tplc="9D380DBE">
      <w:start w:val="1"/>
      <w:numFmt w:val="decimal"/>
      <w:lvlText w:val="%4)"/>
      <w:lvlJc w:val="left"/>
      <w:pPr>
        <w:ind w:left="1440" w:hanging="360"/>
      </w:pPr>
    </w:lvl>
    <w:lvl w:ilvl="4" w:tplc="9D6A7D04">
      <w:start w:val="1"/>
      <w:numFmt w:val="lowerLetter"/>
      <w:lvlText w:val="%5)"/>
      <w:lvlJc w:val="left"/>
      <w:pPr>
        <w:ind w:left="1800" w:hanging="360"/>
      </w:pPr>
    </w:lvl>
    <w:lvl w:ilvl="5" w:tplc="921E1B46">
      <w:start w:val="1"/>
      <w:numFmt w:val="lowerRoman"/>
      <w:lvlText w:val="%6)"/>
      <w:lvlJc w:val="left"/>
      <w:pPr>
        <w:ind w:left="2160" w:hanging="360"/>
      </w:pPr>
    </w:lvl>
    <w:lvl w:ilvl="6" w:tplc="D70C8F10">
      <w:start w:val="1"/>
      <w:numFmt w:val="decimal"/>
      <w:lvlText w:val="(%7)"/>
      <w:lvlJc w:val="left"/>
      <w:pPr>
        <w:ind w:left="2520" w:hanging="360"/>
      </w:pPr>
    </w:lvl>
    <w:lvl w:ilvl="7" w:tplc="F79E2958">
      <w:start w:val="1"/>
      <w:numFmt w:val="lowerLetter"/>
      <w:lvlText w:val="(%8)"/>
      <w:lvlJc w:val="left"/>
      <w:pPr>
        <w:ind w:left="2880" w:hanging="360"/>
      </w:pPr>
    </w:lvl>
    <w:lvl w:ilvl="8" w:tplc="6D9C6ED6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3FC231AC"/>
    <w:multiLevelType w:val="hybridMultilevel"/>
    <w:tmpl w:val="C2CE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91C52"/>
    <w:multiLevelType w:val="hybridMultilevel"/>
    <w:tmpl w:val="3B08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83B67"/>
    <w:multiLevelType w:val="hybridMultilevel"/>
    <w:tmpl w:val="267E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53ABB"/>
    <w:rsid w:val="00160D12"/>
    <w:rsid w:val="001915A3"/>
    <w:rsid w:val="001D3CBB"/>
    <w:rsid w:val="00217F62"/>
    <w:rsid w:val="002824C4"/>
    <w:rsid w:val="006C2F98"/>
    <w:rsid w:val="006F0925"/>
    <w:rsid w:val="00A906D8"/>
    <w:rsid w:val="00AB5A74"/>
    <w:rsid w:val="00B71241"/>
    <w:rsid w:val="00C56E4C"/>
    <w:rsid w:val="00E518FA"/>
    <w:rsid w:val="00E9395F"/>
    <w:rsid w:val="00EC5D0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3087"/>
  <w15:docId w15:val="{77D9641B-1E59-4427-B2F6-65701164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98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2824C4"/>
    <w:rPr>
      <w:color w:val="0563C1" w:themeColor="hyperlink"/>
      <w:u w:val="single"/>
    </w:rPr>
  </w:style>
  <w:style w:type="paragraph" w:styleId="a4">
    <w:name w:val="No Spacing"/>
    <w:uiPriority w:val="1"/>
    <w:qFormat/>
    <w:rsid w:val="002824C4"/>
  </w:style>
  <w:style w:type="paragraph" w:customStyle="1" w:styleId="s1">
    <w:name w:val="s_1"/>
    <w:basedOn w:val="a"/>
    <w:rsid w:val="002824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24C4"/>
    <w:rPr>
      <w:b/>
      <w:bCs/>
    </w:rPr>
  </w:style>
  <w:style w:type="paragraph" w:styleId="a6">
    <w:name w:val="List Paragraph"/>
    <w:basedOn w:val="a"/>
    <w:uiPriority w:val="34"/>
    <w:qFormat/>
    <w:rsid w:val="006C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el-torg.net/" TargetMode="External"/><Relationship Id="rId18" Type="http://schemas.openxmlformats.org/officeDocument/2006/relationships/hyperlink" Target="http://el-torg.net/" TargetMode="External"/><Relationship Id="rId26" Type="http://schemas.openxmlformats.org/officeDocument/2006/relationships/hyperlink" Target="http://el-tor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-torg.net/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el-torg.net/" TargetMode="External"/><Relationship Id="rId17" Type="http://schemas.openxmlformats.org/officeDocument/2006/relationships/hyperlink" Target="http://el-torg.net/" TargetMode="External"/><Relationship Id="rId25" Type="http://schemas.openxmlformats.org/officeDocument/2006/relationships/hyperlink" Target="http://el-torg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-torg.net/" TargetMode="External"/><Relationship Id="rId20" Type="http://schemas.openxmlformats.org/officeDocument/2006/relationships/hyperlink" Target="http://el-torg.ne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-torg.net/" TargetMode="External"/><Relationship Id="rId11" Type="http://schemas.openxmlformats.org/officeDocument/2006/relationships/hyperlink" Target="http://el-torg.net/" TargetMode="External"/><Relationship Id="rId24" Type="http://schemas.openxmlformats.org/officeDocument/2006/relationships/hyperlink" Target="http://el-torg.net/" TargetMode="External"/><Relationship Id="rId5" Type="http://schemas.openxmlformats.org/officeDocument/2006/relationships/hyperlink" Target="https://el-torg.net/" TargetMode="External"/><Relationship Id="rId15" Type="http://schemas.openxmlformats.org/officeDocument/2006/relationships/hyperlink" Target="http://el-torg.net/" TargetMode="External"/><Relationship Id="rId23" Type="http://schemas.openxmlformats.org/officeDocument/2006/relationships/hyperlink" Target="http://el-torg.ne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l-torg.net/" TargetMode="External"/><Relationship Id="rId19" Type="http://schemas.openxmlformats.org/officeDocument/2006/relationships/hyperlink" Target="http://el-tor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-torg.net/" TargetMode="External"/><Relationship Id="rId14" Type="http://schemas.openxmlformats.org/officeDocument/2006/relationships/hyperlink" Target="http://el-torg.net/" TargetMode="External"/><Relationship Id="rId22" Type="http://schemas.openxmlformats.org/officeDocument/2006/relationships/hyperlink" Target="http://el-torg.net/" TargetMode="External"/><Relationship Id="rId27" Type="http://schemas.openxmlformats.org/officeDocument/2006/relationships/hyperlink" Target="http://el-tor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Анна Филиппова</cp:lastModifiedBy>
  <cp:revision>4</cp:revision>
  <dcterms:created xsi:type="dcterms:W3CDTF">2023-09-26T08:59:00Z</dcterms:created>
  <dcterms:modified xsi:type="dcterms:W3CDTF">2023-09-26T10:28:00Z</dcterms:modified>
</cp:coreProperties>
</file>