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58" w:rsidRPr="00BB3808" w:rsidRDefault="00C71558" w:rsidP="00C71558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B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МТУ </w:t>
      </w:r>
      <w:proofErr w:type="spellStart"/>
      <w:r w:rsidRPr="00BB3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B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Челябинской и Курганской </w:t>
      </w:r>
      <w:proofErr w:type="gramStart"/>
      <w:r w:rsidRPr="00BB3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Pr="00B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ООО «</w:t>
      </w:r>
      <w:proofErr w:type="spellStart"/>
      <w:r w:rsidRPr="00BB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Промтехсервис</w:t>
      </w:r>
      <w:proofErr w:type="spellEnd"/>
      <w:r w:rsidRPr="00BB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Организатор торгов) </w:t>
      </w:r>
      <w:r w:rsidRPr="00BB3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извещает о проведении торгов по продаже арестованного имущества в электронной форме:</w:t>
      </w:r>
    </w:p>
    <w:p w:rsidR="00C71558" w:rsidRPr="00BB3808" w:rsidRDefault="00C71558" w:rsidP="00E32505">
      <w:p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1A4" w:rsidRPr="00BB3808" w:rsidRDefault="00F800EC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>Чернова О.И.</w:t>
      </w:r>
      <w:r w:rsidR="00E32505" w:rsidRPr="00BB3808">
        <w:rPr>
          <w:rFonts w:ascii="Times New Roman" w:hAnsi="Times New Roman" w:cs="Times New Roman"/>
        </w:rPr>
        <w:t xml:space="preserve"> (рег. № 74-</w:t>
      </w:r>
      <w:r w:rsidRPr="00BB3808">
        <w:rPr>
          <w:rFonts w:ascii="Times New Roman" w:hAnsi="Times New Roman" w:cs="Times New Roman"/>
        </w:rPr>
        <w:t>5534</w:t>
      </w:r>
      <w:r w:rsidR="00E32505" w:rsidRPr="00BB3808">
        <w:rPr>
          <w:rFonts w:ascii="Times New Roman" w:hAnsi="Times New Roman" w:cs="Times New Roman"/>
        </w:rPr>
        <w:t xml:space="preserve">) Арест. Лот: </w:t>
      </w:r>
      <w:r w:rsidR="00FA63E8" w:rsidRPr="00BB3808">
        <w:rPr>
          <w:rFonts w:ascii="Times New Roman" w:hAnsi="Times New Roman" w:cs="Times New Roman"/>
        </w:rPr>
        <w:t xml:space="preserve">1/12 доли в праве общей долевой собственности на квартиру, пл. 41,4 </w:t>
      </w:r>
      <w:proofErr w:type="spellStart"/>
      <w:r w:rsidR="00FA63E8" w:rsidRPr="00BB3808">
        <w:rPr>
          <w:rFonts w:ascii="Times New Roman" w:hAnsi="Times New Roman" w:cs="Times New Roman"/>
        </w:rPr>
        <w:t>кв</w:t>
      </w:r>
      <w:proofErr w:type="gramStart"/>
      <w:r w:rsidR="00FA63E8" w:rsidRPr="00BB3808">
        <w:rPr>
          <w:rFonts w:ascii="Times New Roman" w:hAnsi="Times New Roman" w:cs="Times New Roman"/>
        </w:rPr>
        <w:t>.м</w:t>
      </w:r>
      <w:proofErr w:type="spellEnd"/>
      <w:proofErr w:type="gramEnd"/>
      <w:r w:rsidR="00FA63E8" w:rsidRPr="00BB3808">
        <w:rPr>
          <w:rFonts w:ascii="Times New Roman" w:hAnsi="Times New Roman" w:cs="Times New Roman"/>
        </w:rPr>
        <w:t xml:space="preserve">, г. Челябинск, ул. Гагарина, д31,кв.50  </w:t>
      </w:r>
      <w:proofErr w:type="spellStart"/>
      <w:r w:rsidR="00FA63E8" w:rsidRPr="00BB3808">
        <w:rPr>
          <w:rFonts w:ascii="Times New Roman" w:hAnsi="Times New Roman" w:cs="Times New Roman"/>
        </w:rPr>
        <w:t>кад</w:t>
      </w:r>
      <w:proofErr w:type="spellEnd"/>
      <w:r w:rsidR="00FA63E8" w:rsidRPr="00BB3808">
        <w:rPr>
          <w:rFonts w:ascii="Times New Roman" w:hAnsi="Times New Roman" w:cs="Times New Roman"/>
        </w:rPr>
        <w:t>. № 74:36:0324019:177</w:t>
      </w:r>
      <w:r w:rsidR="00E32505" w:rsidRPr="00BB3808">
        <w:rPr>
          <w:rFonts w:ascii="Times New Roman" w:hAnsi="Times New Roman" w:cs="Times New Roman"/>
        </w:rPr>
        <w:t>. Нач. цена: 1</w:t>
      </w:r>
      <w:r w:rsidR="00FA63E8" w:rsidRPr="00BB3808">
        <w:rPr>
          <w:rFonts w:ascii="Times New Roman" w:hAnsi="Times New Roman" w:cs="Times New Roman"/>
        </w:rPr>
        <w:t>35</w:t>
      </w:r>
      <w:r w:rsidR="00E32505" w:rsidRPr="00BB3808">
        <w:rPr>
          <w:rFonts w:ascii="Times New Roman" w:hAnsi="Times New Roman" w:cs="Times New Roman"/>
        </w:rPr>
        <w:t xml:space="preserve"> 000 руб. З-к: </w:t>
      </w:r>
      <w:r w:rsidR="00F9666E" w:rsidRPr="00BB3808">
        <w:rPr>
          <w:rFonts w:ascii="Times New Roman" w:hAnsi="Times New Roman" w:cs="Times New Roman"/>
        </w:rPr>
        <w:t xml:space="preserve">20 250 </w:t>
      </w:r>
      <w:r w:rsidR="00E32505" w:rsidRPr="00BB3808">
        <w:rPr>
          <w:rFonts w:ascii="Times New Roman" w:hAnsi="Times New Roman" w:cs="Times New Roman"/>
        </w:rPr>
        <w:t>руб.</w:t>
      </w:r>
    </w:p>
    <w:p w:rsidR="00B341A4" w:rsidRPr="00BB3808" w:rsidRDefault="00B341A4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BB3808">
        <w:rPr>
          <w:rFonts w:ascii="Times New Roman" w:hAnsi="Times New Roman" w:cs="Times New Roman"/>
        </w:rPr>
        <w:t>Волбенко</w:t>
      </w:r>
      <w:proofErr w:type="spellEnd"/>
      <w:r w:rsidRPr="00BB3808">
        <w:rPr>
          <w:rFonts w:ascii="Times New Roman" w:hAnsi="Times New Roman" w:cs="Times New Roman"/>
        </w:rPr>
        <w:t xml:space="preserve"> Е.С. (рег. № 74-4875) Арест. Лот: 1/6 доли в праве общей долевой собственности на квартиру, пл. 45,4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 г. Челябинск, ул. </w:t>
      </w:r>
      <w:proofErr w:type="gramStart"/>
      <w:r w:rsidRPr="00BB3808">
        <w:rPr>
          <w:rFonts w:ascii="Times New Roman" w:hAnsi="Times New Roman" w:cs="Times New Roman"/>
        </w:rPr>
        <w:t>Байкальская</w:t>
      </w:r>
      <w:proofErr w:type="gramEnd"/>
      <w:r w:rsidRPr="00BB3808">
        <w:rPr>
          <w:rFonts w:ascii="Times New Roman" w:hAnsi="Times New Roman" w:cs="Times New Roman"/>
        </w:rPr>
        <w:t xml:space="preserve">, д.48, кв. 22,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74:36:0114018:358. Нач. цена: 357 700 руб. З-к: </w:t>
      </w:r>
      <w:r w:rsidR="00F9666E" w:rsidRPr="00BB3808">
        <w:rPr>
          <w:rFonts w:ascii="Times New Roman" w:hAnsi="Times New Roman" w:cs="Times New Roman"/>
        </w:rPr>
        <w:t xml:space="preserve">53 655 </w:t>
      </w:r>
      <w:r w:rsidRPr="00BB3808">
        <w:rPr>
          <w:rFonts w:ascii="Times New Roman" w:hAnsi="Times New Roman" w:cs="Times New Roman"/>
        </w:rPr>
        <w:t>руб.</w:t>
      </w:r>
    </w:p>
    <w:p w:rsidR="00B341A4" w:rsidRPr="00BB3808" w:rsidRDefault="00B341A4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Глазырина А.Е. (рег. № 74-5290) Арест. Лот: 1/2 доли в праве общей долевой собственности на жилой дом пл. 23,2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.;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74:09:1103020:21, 1/2 доли в праве общей долевой собственности на з/у пл. 1425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74:09:1103020:8, Челябинская обл., г. Касли, ул. 1 Мая, д. 31. Нач. цена: 257 200 руб. З-к: </w:t>
      </w:r>
      <w:r w:rsidR="00F9666E" w:rsidRPr="00BB3808">
        <w:rPr>
          <w:rFonts w:ascii="Times New Roman" w:hAnsi="Times New Roman" w:cs="Times New Roman"/>
        </w:rPr>
        <w:t xml:space="preserve">38 580 </w:t>
      </w:r>
      <w:r w:rsidRPr="00BB3808">
        <w:rPr>
          <w:rFonts w:ascii="Times New Roman" w:hAnsi="Times New Roman" w:cs="Times New Roman"/>
        </w:rPr>
        <w:t>руб.</w:t>
      </w:r>
    </w:p>
    <w:p w:rsidR="00B341A4" w:rsidRPr="00BB3808" w:rsidRDefault="00B341A4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Савиных М.А. (рег. № 74-5204) Арест. </w:t>
      </w:r>
      <w:proofErr w:type="gramStart"/>
      <w:r w:rsidRPr="00BB3808">
        <w:rPr>
          <w:rFonts w:ascii="Times New Roman" w:hAnsi="Times New Roman" w:cs="Times New Roman"/>
        </w:rPr>
        <w:t xml:space="preserve">Лот: 1/10 доли в праве собственности на комнату  пл. 14,2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в 3-комнатной квартире пл., 77,2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г. Челябинск, ул. Богдана Хмельницкого, д. 13, кв. 37,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74:36:0119001:1620.</w:t>
      </w:r>
      <w:proofErr w:type="gramEnd"/>
      <w:r w:rsidRPr="00BB3808">
        <w:rPr>
          <w:rFonts w:ascii="Times New Roman" w:hAnsi="Times New Roman" w:cs="Times New Roman"/>
        </w:rPr>
        <w:t xml:space="preserve"> Нач. цена: 46 900 руб. З-к: </w:t>
      </w:r>
      <w:r w:rsidR="00F9666E" w:rsidRPr="00BB3808">
        <w:rPr>
          <w:rFonts w:ascii="Times New Roman" w:hAnsi="Times New Roman" w:cs="Times New Roman"/>
        </w:rPr>
        <w:t xml:space="preserve">7 035 </w:t>
      </w:r>
      <w:r w:rsidRPr="00BB3808">
        <w:rPr>
          <w:rFonts w:ascii="Times New Roman" w:hAnsi="Times New Roman" w:cs="Times New Roman"/>
        </w:rPr>
        <w:t>руб.</w:t>
      </w:r>
    </w:p>
    <w:p w:rsidR="00A66454" w:rsidRPr="00BB3808" w:rsidRDefault="00A66454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Пенни К.А. (рег. № 74-5006) Арест. Лот: 1/2 доли в праве долевой собственности на нежилое помещение пл. 35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г. Челябинск, </w:t>
      </w:r>
      <w:proofErr w:type="spellStart"/>
      <w:r w:rsidRPr="00BB3808">
        <w:rPr>
          <w:rFonts w:ascii="Times New Roman" w:hAnsi="Times New Roman" w:cs="Times New Roman"/>
        </w:rPr>
        <w:t>пр-кт</w:t>
      </w:r>
      <w:proofErr w:type="spellEnd"/>
      <w:r w:rsidRPr="00BB3808">
        <w:rPr>
          <w:rFonts w:ascii="Times New Roman" w:hAnsi="Times New Roman" w:cs="Times New Roman"/>
        </w:rPr>
        <w:t xml:space="preserve"> Победы, сооружение 376В, гараж 40, стр. 3,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74:36:0000000:50632. Нач. цена: 236 000 руб. З-к: </w:t>
      </w:r>
      <w:r w:rsidR="00F9666E" w:rsidRPr="00BB3808">
        <w:rPr>
          <w:rFonts w:ascii="Times New Roman" w:hAnsi="Times New Roman" w:cs="Times New Roman"/>
        </w:rPr>
        <w:t xml:space="preserve">35 400 </w:t>
      </w:r>
      <w:r w:rsidRPr="00BB3808">
        <w:rPr>
          <w:rFonts w:ascii="Times New Roman" w:hAnsi="Times New Roman" w:cs="Times New Roman"/>
        </w:rPr>
        <w:t>руб.</w:t>
      </w:r>
    </w:p>
    <w:p w:rsidR="00A66454" w:rsidRPr="00BB3808" w:rsidRDefault="00A66454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Давыдова Е.В. (рег. № 74-5242) Арест. </w:t>
      </w:r>
      <w:proofErr w:type="gramStart"/>
      <w:r w:rsidRPr="00BB3808">
        <w:rPr>
          <w:rFonts w:ascii="Times New Roman" w:hAnsi="Times New Roman" w:cs="Times New Roman"/>
        </w:rPr>
        <w:t xml:space="preserve">Лот: комната пл. 16,1 кв. м., г. Челябинск, ул. Байкальская, д. 17,кв. 12,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74:36:0114015:315.</w:t>
      </w:r>
      <w:proofErr w:type="gramEnd"/>
      <w:r w:rsidRPr="00BB3808">
        <w:rPr>
          <w:rFonts w:ascii="Times New Roman" w:hAnsi="Times New Roman" w:cs="Times New Roman"/>
        </w:rPr>
        <w:t xml:space="preserve"> Нач. цена: 480 000 руб. З-к: </w:t>
      </w:r>
      <w:r w:rsidR="00F9666E" w:rsidRPr="00BB3808">
        <w:rPr>
          <w:rFonts w:ascii="Times New Roman" w:hAnsi="Times New Roman" w:cs="Times New Roman"/>
        </w:rPr>
        <w:t xml:space="preserve">72 000 </w:t>
      </w:r>
      <w:r w:rsidRPr="00BB3808">
        <w:rPr>
          <w:rFonts w:ascii="Times New Roman" w:hAnsi="Times New Roman" w:cs="Times New Roman"/>
        </w:rPr>
        <w:t>руб.</w:t>
      </w:r>
    </w:p>
    <w:p w:rsidR="00A66454" w:rsidRPr="00BB3808" w:rsidRDefault="00A66454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Дьяконова Е.М. (рег. № 74-5214) Арест. Лот: 1/5 доли в доме пл. 25,8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74:18:0501042:33, 1/5 доли земельного участка пл. 936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74:18:0501042:13, </w:t>
      </w:r>
      <w:proofErr w:type="gramStart"/>
      <w:r w:rsidRPr="00BB3808">
        <w:rPr>
          <w:rFonts w:ascii="Times New Roman" w:hAnsi="Times New Roman" w:cs="Times New Roman"/>
        </w:rPr>
        <w:t>Челябинская</w:t>
      </w:r>
      <w:proofErr w:type="gramEnd"/>
      <w:r w:rsidRPr="00BB3808">
        <w:rPr>
          <w:rFonts w:ascii="Times New Roman" w:hAnsi="Times New Roman" w:cs="Times New Roman"/>
        </w:rPr>
        <w:t xml:space="preserve"> обл. п. Бердяуш, пер. Трансформаторный д.5. Нач. цена: 62 680 руб. З-к: </w:t>
      </w:r>
      <w:r w:rsidR="00EF02FB" w:rsidRPr="00BB3808">
        <w:rPr>
          <w:rFonts w:ascii="Times New Roman" w:hAnsi="Times New Roman" w:cs="Times New Roman"/>
        </w:rPr>
        <w:t xml:space="preserve">9 402 </w:t>
      </w:r>
      <w:r w:rsidRPr="00BB3808">
        <w:rPr>
          <w:rFonts w:ascii="Times New Roman" w:hAnsi="Times New Roman" w:cs="Times New Roman"/>
        </w:rPr>
        <w:t>руб.</w:t>
      </w:r>
    </w:p>
    <w:p w:rsidR="00A66454" w:rsidRPr="00BB3808" w:rsidRDefault="00A66454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Мануйлов С.Н. (рег. № 74-5419) Залог. Лот: А/м </w:t>
      </w:r>
      <w:r w:rsidRPr="00BB3808">
        <w:rPr>
          <w:rFonts w:ascii="Times New Roman" w:hAnsi="Times New Roman" w:cs="Times New Roman"/>
          <w:lang w:val="en-US"/>
        </w:rPr>
        <w:t>BMW</w:t>
      </w:r>
      <w:r w:rsidRPr="00BB3808">
        <w:rPr>
          <w:rFonts w:ascii="Times New Roman" w:hAnsi="Times New Roman" w:cs="Times New Roman"/>
        </w:rPr>
        <w:t xml:space="preserve"> </w:t>
      </w:r>
      <w:r w:rsidRPr="00BB3808">
        <w:rPr>
          <w:rFonts w:ascii="Times New Roman" w:hAnsi="Times New Roman" w:cs="Times New Roman"/>
          <w:lang w:val="en-US"/>
        </w:rPr>
        <w:t>X</w:t>
      </w:r>
      <w:r w:rsidRPr="00BB3808">
        <w:rPr>
          <w:rFonts w:ascii="Times New Roman" w:hAnsi="Times New Roman" w:cs="Times New Roman"/>
        </w:rPr>
        <w:t xml:space="preserve">5, 2009 </w:t>
      </w:r>
      <w:proofErr w:type="spellStart"/>
      <w:r w:rsidRPr="00BB3808">
        <w:rPr>
          <w:rFonts w:ascii="Times New Roman" w:hAnsi="Times New Roman" w:cs="Times New Roman"/>
        </w:rPr>
        <w:t>г.в</w:t>
      </w:r>
      <w:proofErr w:type="spellEnd"/>
      <w:r w:rsidRPr="00BB3808">
        <w:rPr>
          <w:rFonts w:ascii="Times New Roman" w:hAnsi="Times New Roman" w:cs="Times New Roman"/>
        </w:rPr>
        <w:t>., г/н</w:t>
      </w:r>
      <w:proofErr w:type="gramStart"/>
      <w:r w:rsidRPr="00BB3808">
        <w:rPr>
          <w:rFonts w:ascii="Times New Roman" w:hAnsi="Times New Roman" w:cs="Times New Roman"/>
        </w:rPr>
        <w:t xml:space="preserve"> О</w:t>
      </w:r>
      <w:proofErr w:type="gramEnd"/>
      <w:r w:rsidRPr="00BB3808">
        <w:rPr>
          <w:rFonts w:ascii="Times New Roman" w:hAnsi="Times New Roman" w:cs="Times New Roman"/>
        </w:rPr>
        <w:t xml:space="preserve"> 001 МС 74 </w:t>
      </w:r>
      <w:r w:rsidRPr="00BB3808">
        <w:rPr>
          <w:rFonts w:ascii="Times New Roman" w:hAnsi="Times New Roman" w:cs="Times New Roman"/>
          <w:lang w:val="en-US"/>
        </w:rPr>
        <w:t>VIN</w:t>
      </w:r>
      <w:r w:rsidRPr="00BB3808">
        <w:rPr>
          <w:rFonts w:ascii="Times New Roman" w:hAnsi="Times New Roman" w:cs="Times New Roman"/>
        </w:rPr>
        <w:t xml:space="preserve"> 5</w:t>
      </w:r>
      <w:r w:rsidRPr="00BB3808">
        <w:rPr>
          <w:rFonts w:ascii="Times New Roman" w:hAnsi="Times New Roman" w:cs="Times New Roman"/>
          <w:lang w:val="en-US"/>
        </w:rPr>
        <w:t>UXFE</w:t>
      </w:r>
      <w:r w:rsidRPr="00BB3808">
        <w:rPr>
          <w:rFonts w:ascii="Times New Roman" w:hAnsi="Times New Roman" w:cs="Times New Roman"/>
        </w:rPr>
        <w:t>43599</w:t>
      </w:r>
      <w:r w:rsidRPr="00BB3808">
        <w:rPr>
          <w:rFonts w:ascii="Times New Roman" w:hAnsi="Times New Roman" w:cs="Times New Roman"/>
          <w:lang w:val="en-US"/>
        </w:rPr>
        <w:t>L</w:t>
      </w:r>
      <w:r w:rsidRPr="00BB3808">
        <w:rPr>
          <w:rFonts w:ascii="Times New Roman" w:hAnsi="Times New Roman" w:cs="Times New Roman"/>
        </w:rPr>
        <w:t>266282, место хранения: г. Челябинск, Сибирский переезд, 1. Нач. цена: 468 980 руб. З-к: 70 347 руб.</w:t>
      </w:r>
    </w:p>
    <w:p w:rsidR="00D76B21" w:rsidRPr="00BB3808" w:rsidRDefault="00D76B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BB3808">
        <w:rPr>
          <w:rFonts w:ascii="Times New Roman" w:hAnsi="Times New Roman" w:cs="Times New Roman"/>
        </w:rPr>
        <w:t>Давтян</w:t>
      </w:r>
      <w:proofErr w:type="spellEnd"/>
      <w:r w:rsidRPr="00BB3808">
        <w:rPr>
          <w:rFonts w:ascii="Times New Roman" w:hAnsi="Times New Roman" w:cs="Times New Roman"/>
        </w:rPr>
        <w:t xml:space="preserve"> О.Д. (рег. № 74-5499) Арест. </w:t>
      </w:r>
      <w:r w:rsidR="007409FC" w:rsidRPr="00BB3808">
        <w:rPr>
          <w:rFonts w:ascii="Times New Roman" w:hAnsi="Times New Roman" w:cs="Times New Roman"/>
        </w:rPr>
        <w:t xml:space="preserve">Лот: 1.здание, пл.94,8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 xml:space="preserve">., кад.74:12:0914001:615.Челябинская обл., 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"Березка".2. здание, пл.13,9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 xml:space="preserve">., кад.74:12:0000000:2031 Челябинская обл., 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"Березка".3.здание, 36,8 </w:t>
      </w:r>
      <w:proofErr w:type="spellStart"/>
      <w:r w:rsidR="007409FC" w:rsidRPr="00BB3808">
        <w:rPr>
          <w:rFonts w:ascii="Times New Roman" w:hAnsi="Times New Roman" w:cs="Times New Roman"/>
        </w:rPr>
        <w:t>кв</w:t>
      </w:r>
      <w:proofErr w:type="gramStart"/>
      <w:r w:rsidR="007409FC" w:rsidRPr="00BB3808">
        <w:rPr>
          <w:rFonts w:ascii="Times New Roman" w:hAnsi="Times New Roman" w:cs="Times New Roman"/>
        </w:rPr>
        <w:t>.м</w:t>
      </w:r>
      <w:proofErr w:type="spellEnd"/>
      <w:proofErr w:type="gramEnd"/>
      <w:r w:rsidR="007409FC" w:rsidRPr="00BB3808">
        <w:rPr>
          <w:rFonts w:ascii="Times New Roman" w:hAnsi="Times New Roman" w:cs="Times New Roman"/>
        </w:rPr>
        <w:t xml:space="preserve"> кад.74:12:0000000:2048 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"Березка". 4.здание, пл.12,8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 xml:space="preserve">., кад.74:12:0000000:2017 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"Березка". 5.здание. пл.13,9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>., кад.74:12:0000000:2033.6.здание</w:t>
      </w:r>
      <w:proofErr w:type="gramStart"/>
      <w:r w:rsidR="007409FC" w:rsidRPr="00BB3808">
        <w:rPr>
          <w:rFonts w:ascii="Times New Roman" w:hAnsi="Times New Roman" w:cs="Times New Roman"/>
        </w:rPr>
        <w:t>,п</w:t>
      </w:r>
      <w:proofErr w:type="gramEnd"/>
      <w:r w:rsidR="007409FC" w:rsidRPr="00BB3808">
        <w:rPr>
          <w:rFonts w:ascii="Times New Roman" w:hAnsi="Times New Roman" w:cs="Times New Roman"/>
        </w:rPr>
        <w:t xml:space="preserve">л.14,9кв.м.,кад.74:12:0000000:2076.7.здание,пл.40,4кв.м.,кад.74:12:0000000:2019Красноармейский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"Березка".8.здание, </w:t>
      </w:r>
      <w:proofErr w:type="gramStart"/>
      <w:r w:rsidR="007409FC" w:rsidRPr="00BB3808">
        <w:rPr>
          <w:rFonts w:ascii="Times New Roman" w:hAnsi="Times New Roman" w:cs="Times New Roman"/>
        </w:rPr>
        <w:t xml:space="preserve">пл.13,9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 xml:space="preserve">., кад.74:12:0000000:2053Красноармейский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"Березка".9. здание, пл.30,9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 xml:space="preserve">., кад.74:12:0000000:2034.10.здание пл.13,9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 xml:space="preserve">., кад.№74:12:0000000:2054 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"Березка"11. здание, пл.30,9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>., кад.№74:12:0000000:2055 Красноармейский район, на озере</w:t>
      </w:r>
      <w:proofErr w:type="gramEnd"/>
      <w:r w:rsidR="007409FC" w:rsidRPr="00BB38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"Березка".12.здание, пл.30,9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 xml:space="preserve">., </w:t>
      </w:r>
      <w:proofErr w:type="spellStart"/>
      <w:r w:rsidR="007409FC" w:rsidRPr="00BB3808">
        <w:rPr>
          <w:rFonts w:ascii="Times New Roman" w:hAnsi="Times New Roman" w:cs="Times New Roman"/>
        </w:rPr>
        <w:t>кад</w:t>
      </w:r>
      <w:proofErr w:type="spellEnd"/>
      <w:r w:rsidR="007409FC" w:rsidRPr="00BB3808">
        <w:rPr>
          <w:rFonts w:ascii="Times New Roman" w:hAnsi="Times New Roman" w:cs="Times New Roman"/>
        </w:rPr>
        <w:t xml:space="preserve">. 74:12:0000000:2064 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"Березка".13.здание, пл.14,9 кад.74:12:0000000:2032 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 xml:space="preserve">, б/о "Березка",14, здание, пл.14,9 </w:t>
      </w:r>
      <w:proofErr w:type="spellStart"/>
      <w:r w:rsidR="007409FC" w:rsidRPr="00BB3808">
        <w:rPr>
          <w:rFonts w:ascii="Times New Roman" w:hAnsi="Times New Roman" w:cs="Times New Roman"/>
        </w:rPr>
        <w:t>кв.м</w:t>
      </w:r>
      <w:proofErr w:type="spellEnd"/>
      <w:r w:rsidR="007409FC" w:rsidRPr="00BB3808">
        <w:rPr>
          <w:rFonts w:ascii="Times New Roman" w:hAnsi="Times New Roman" w:cs="Times New Roman"/>
        </w:rPr>
        <w:t xml:space="preserve">., кад.74:12:0000000:2023 Красноармейский район, на озере </w:t>
      </w:r>
      <w:proofErr w:type="spellStart"/>
      <w:r w:rsidR="007409FC" w:rsidRPr="00BB3808">
        <w:rPr>
          <w:rFonts w:ascii="Times New Roman" w:hAnsi="Times New Roman" w:cs="Times New Roman"/>
        </w:rPr>
        <w:t>Сугояк</w:t>
      </w:r>
      <w:proofErr w:type="spellEnd"/>
      <w:r w:rsidR="007409FC" w:rsidRPr="00BB3808">
        <w:rPr>
          <w:rFonts w:ascii="Times New Roman" w:hAnsi="Times New Roman" w:cs="Times New Roman"/>
        </w:rPr>
        <w:t>, б/о "Березка".</w:t>
      </w:r>
      <w:proofErr w:type="gramEnd"/>
      <w:r w:rsidR="007409FC" w:rsidRPr="00BB3808">
        <w:rPr>
          <w:rFonts w:ascii="Times New Roman" w:hAnsi="Times New Roman" w:cs="Times New Roman"/>
        </w:rPr>
        <w:t xml:space="preserve"> Нач. цена: 1 684 141 руб. З-к: </w:t>
      </w:r>
      <w:r w:rsidR="00EF02FB" w:rsidRPr="00BB3808">
        <w:rPr>
          <w:rFonts w:ascii="Times New Roman" w:hAnsi="Times New Roman" w:cs="Times New Roman"/>
        </w:rPr>
        <w:t xml:space="preserve">252 621,15 </w:t>
      </w:r>
      <w:r w:rsidR="007409FC" w:rsidRPr="00BB3808">
        <w:rPr>
          <w:rFonts w:ascii="Times New Roman" w:hAnsi="Times New Roman" w:cs="Times New Roman"/>
        </w:rPr>
        <w:t>руб.</w:t>
      </w:r>
    </w:p>
    <w:p w:rsidR="00095F48" w:rsidRPr="00BB3808" w:rsidRDefault="00095F48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lastRenderedPageBreak/>
        <w:t xml:space="preserve">ООО СК Феникс-гран (рег. № 74-1824) Арест. </w:t>
      </w:r>
      <w:proofErr w:type="gramStart"/>
      <w:r w:rsidRPr="00BB3808">
        <w:rPr>
          <w:rFonts w:ascii="Times New Roman" w:hAnsi="Times New Roman" w:cs="Times New Roman"/>
        </w:rPr>
        <w:t xml:space="preserve">Лот: нежилое помещение № 57 пл. 226,8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г. Челябинск, ул. Либкнехта, д. 2,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74:36:0407012:775.</w:t>
      </w:r>
      <w:proofErr w:type="gramEnd"/>
      <w:r w:rsidRPr="00BB3808">
        <w:rPr>
          <w:rFonts w:ascii="Times New Roman" w:hAnsi="Times New Roman" w:cs="Times New Roman"/>
        </w:rPr>
        <w:t xml:space="preserve"> Нач. цена: </w:t>
      </w:r>
      <w:r w:rsidR="00455309" w:rsidRPr="00BB3808">
        <w:rPr>
          <w:rFonts w:ascii="Times New Roman" w:hAnsi="Times New Roman" w:cs="Times New Roman"/>
        </w:rPr>
        <w:t>5 090 000</w:t>
      </w:r>
      <w:r w:rsidRPr="00BB3808">
        <w:rPr>
          <w:rFonts w:ascii="Times New Roman" w:hAnsi="Times New Roman" w:cs="Times New Roman"/>
        </w:rPr>
        <w:t xml:space="preserve"> руб. З-к: </w:t>
      </w:r>
      <w:r w:rsidR="00503305" w:rsidRPr="00BB3808">
        <w:rPr>
          <w:rFonts w:ascii="Times New Roman" w:hAnsi="Times New Roman" w:cs="Times New Roman"/>
        </w:rPr>
        <w:t xml:space="preserve"> 763 500 </w:t>
      </w:r>
      <w:r w:rsidRPr="00BB3808">
        <w:rPr>
          <w:rFonts w:ascii="Times New Roman" w:hAnsi="Times New Roman" w:cs="Times New Roman"/>
        </w:rPr>
        <w:t>руб.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Бочкарев В.В. (рег. № 74-4827) Арест. Лот: 1/4 доли в праве собственности  на жилое помещение пл. 13,5 кв. м., Челябинская обл., г. Миасс, ул. Севастопольская, д. 47,  кв. 18, комната 3,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74:34:1303003:1663. Нач. цена: 37 000 руб. З-к: </w:t>
      </w:r>
      <w:r w:rsidRPr="00BB3808">
        <w:rPr>
          <w:rFonts w:ascii="Times New Roman" w:hAnsi="Times New Roman" w:cs="Times New Roman"/>
        </w:rPr>
        <w:t xml:space="preserve">5 550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Прыгунов В.А. (рег. № 74-5288) Арест. Лот: 1/5 доли в праве общей долевой собственности на з/у пл. 1000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Челябинская обл., г. Касли, в 20 м на северо-восток,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74:09:1107045:46. Нач. цена: 48 000 руб. З-к: </w:t>
      </w:r>
      <w:r w:rsidRPr="00BB3808">
        <w:rPr>
          <w:rFonts w:ascii="Times New Roman" w:hAnsi="Times New Roman" w:cs="Times New Roman"/>
        </w:rPr>
        <w:t xml:space="preserve">7 200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Кузиков В.В. (рег. № 74-5175) Арест. Лот: 1/5 доли в праве собственности на квартиру  пл. 58,8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Челябинская область, г. Бакал, ул. Пугачева, д. 13, кв.81,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74:18:0000000:4406. Нач. цена: 173 600 руб. З-к: </w:t>
      </w:r>
      <w:r w:rsidRPr="00BB3808">
        <w:rPr>
          <w:rFonts w:ascii="Times New Roman" w:hAnsi="Times New Roman" w:cs="Times New Roman"/>
        </w:rPr>
        <w:t xml:space="preserve">26 040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Сафина Т.С. (рег. № 74-4823) Арест. Лот: 1/2 доли в праве общей долевой собственности на комнату пл. 18,6 кв. м., Челябинская обл., г. Златоуст, ул. им. И.М. Мельникова, д. 7, кв. 124,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74:25:0303101:212. Нач. цена: 100 000 руб. З-к: </w:t>
      </w:r>
      <w:r w:rsidRPr="00BB3808">
        <w:rPr>
          <w:rFonts w:ascii="Times New Roman" w:hAnsi="Times New Roman" w:cs="Times New Roman"/>
        </w:rPr>
        <w:t xml:space="preserve">15 000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Князев Е.В. (рег. № 74-5334) Арест. </w:t>
      </w:r>
      <w:proofErr w:type="gramStart"/>
      <w:r w:rsidRPr="00BB3808">
        <w:rPr>
          <w:rFonts w:ascii="Times New Roman" w:hAnsi="Times New Roman" w:cs="Times New Roman"/>
        </w:rPr>
        <w:t xml:space="preserve">Лот: 1/2 доли в праве долевой собственности на квартиру, пл. 44,1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Челябинская обл. г. Магнитогорск, ул. Суворова, д. 113, кв.60,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74:33:0128001:2903.</w:t>
      </w:r>
      <w:proofErr w:type="gramEnd"/>
      <w:r w:rsidRPr="00BB3808">
        <w:rPr>
          <w:rFonts w:ascii="Times New Roman" w:hAnsi="Times New Roman" w:cs="Times New Roman"/>
        </w:rPr>
        <w:t xml:space="preserve"> Нач. цена: 715 000 руб. З-к: </w:t>
      </w:r>
      <w:r w:rsidRPr="00BB3808">
        <w:rPr>
          <w:rFonts w:ascii="Times New Roman" w:hAnsi="Times New Roman" w:cs="Times New Roman"/>
        </w:rPr>
        <w:t xml:space="preserve">107 250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Антонюк С.С. (рег. № 74-4882) Арест. Лот: 1/2 доли в праве общей долевой собственности на гараж пл. 16,5 кв. м., г. Челябинск, </w:t>
      </w:r>
      <w:proofErr w:type="spellStart"/>
      <w:r w:rsidRPr="00BB3808">
        <w:rPr>
          <w:rFonts w:ascii="Times New Roman" w:hAnsi="Times New Roman" w:cs="Times New Roman"/>
        </w:rPr>
        <w:t>тер</w:t>
      </w:r>
      <w:proofErr w:type="gramStart"/>
      <w:r w:rsidRPr="00BB3808">
        <w:rPr>
          <w:rFonts w:ascii="Times New Roman" w:hAnsi="Times New Roman" w:cs="Times New Roman"/>
        </w:rPr>
        <w:t>.у</w:t>
      </w:r>
      <w:proofErr w:type="spellEnd"/>
      <w:proofErr w:type="gramEnd"/>
      <w:r w:rsidRPr="00BB3808">
        <w:rPr>
          <w:rFonts w:ascii="Times New Roman" w:hAnsi="Times New Roman" w:cs="Times New Roman"/>
        </w:rPr>
        <w:t xml:space="preserve"> сада Дружба ГСК 507, пом. 3549,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74:36:0103003:203. Нач. цена: 32 900 руб. З-к: </w:t>
      </w:r>
      <w:r w:rsidRPr="00BB3808">
        <w:rPr>
          <w:rFonts w:ascii="Times New Roman" w:hAnsi="Times New Roman" w:cs="Times New Roman"/>
        </w:rPr>
        <w:t xml:space="preserve">4 935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Петрова В.В. (рег. № 74-5399) Арест. Лот: 1/5 доли в праве общей долевой собственности на квартиру пл. 34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>., Челябинская обл., г. Копейск, ул. Учительская, д. 1</w:t>
      </w:r>
      <w:proofErr w:type="gramStart"/>
      <w:r w:rsidRPr="00BB3808">
        <w:rPr>
          <w:rFonts w:ascii="Times New Roman" w:hAnsi="Times New Roman" w:cs="Times New Roman"/>
        </w:rPr>
        <w:t xml:space="preserve"> А</w:t>
      </w:r>
      <w:proofErr w:type="gramEnd"/>
      <w:r w:rsidRPr="00BB3808">
        <w:rPr>
          <w:rFonts w:ascii="Times New Roman" w:hAnsi="Times New Roman" w:cs="Times New Roman"/>
        </w:rPr>
        <w:t xml:space="preserve">, кв. 35,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74:30:0103002:1968. Нач. цена: 280 000 руб. З-к: </w:t>
      </w:r>
      <w:r w:rsidRPr="00BB3808">
        <w:rPr>
          <w:rFonts w:ascii="Times New Roman" w:hAnsi="Times New Roman" w:cs="Times New Roman"/>
        </w:rPr>
        <w:t xml:space="preserve">42 000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Ярославцев К.Ю. (рег. № 74-5450) Арест. Лот: 2/3 в праве общей долевой собственности на гараж пл. 18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</w:t>
      </w:r>
      <w:proofErr w:type="gramStart"/>
      <w:r w:rsidRPr="00BB3808">
        <w:rPr>
          <w:rFonts w:ascii="Times New Roman" w:hAnsi="Times New Roman" w:cs="Times New Roman"/>
        </w:rPr>
        <w:t>Челябинская</w:t>
      </w:r>
      <w:proofErr w:type="gramEnd"/>
      <w:r w:rsidRPr="00BB3808">
        <w:rPr>
          <w:rFonts w:ascii="Times New Roman" w:hAnsi="Times New Roman" w:cs="Times New Roman"/>
        </w:rPr>
        <w:t xml:space="preserve"> обл., г. Магнитогорск, ГСК Автолюбитель, гараж № 1066,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74:33:0124001:2668. Нач. цена: 43 000 руб. З-к: </w:t>
      </w:r>
      <w:r w:rsidRPr="00BB3808">
        <w:rPr>
          <w:rFonts w:ascii="Times New Roman" w:hAnsi="Times New Roman" w:cs="Times New Roman"/>
        </w:rPr>
        <w:t xml:space="preserve">6 450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Вилков Г.Н. (рег. № 74-5007) Арест. Лот: 1/72 в праве общей долевой собственности на з/у пл. 4914371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расположенный относительно ориентира за пределами участка. Ориентир п. Северный, примерно в 13,5 км по направлению на юго-восток,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74:15:0609001:156. Нач. цена: 273 000 руб. З-к: </w:t>
      </w:r>
      <w:r w:rsidRPr="00BB3808">
        <w:rPr>
          <w:rFonts w:ascii="Times New Roman" w:hAnsi="Times New Roman" w:cs="Times New Roman"/>
        </w:rPr>
        <w:t xml:space="preserve">40 950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BB3808">
        <w:rPr>
          <w:rFonts w:ascii="Times New Roman" w:hAnsi="Times New Roman" w:cs="Times New Roman"/>
        </w:rPr>
        <w:t>Кунакбаев</w:t>
      </w:r>
      <w:proofErr w:type="spellEnd"/>
      <w:r w:rsidRPr="00BB3808">
        <w:rPr>
          <w:rFonts w:ascii="Times New Roman" w:hAnsi="Times New Roman" w:cs="Times New Roman"/>
        </w:rPr>
        <w:t xml:space="preserve"> Р.И. (рег. № 74-5114) Арест. Лот: 1/5 доли в праве собственности на жилой дом  пл. 72,5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74:09:0905003:36, 1/5 доли в праве собственности на земельный участок пл. 770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 № 74:09:0905003:3, г. Челябинская область, пос. </w:t>
      </w:r>
      <w:proofErr w:type="spellStart"/>
      <w:r w:rsidRPr="00BB3808">
        <w:rPr>
          <w:rFonts w:ascii="Times New Roman" w:hAnsi="Times New Roman" w:cs="Times New Roman"/>
        </w:rPr>
        <w:t>Кр</w:t>
      </w:r>
      <w:proofErr w:type="spellEnd"/>
      <w:r w:rsidRPr="00BB3808">
        <w:rPr>
          <w:rFonts w:ascii="Times New Roman" w:hAnsi="Times New Roman" w:cs="Times New Roman"/>
        </w:rPr>
        <w:t xml:space="preserve">. Партизан, ул. Полевая, д. 36, кв.2. Нач. цена: 142 200 руб. З-к: </w:t>
      </w:r>
      <w:r w:rsidRPr="00BB3808">
        <w:rPr>
          <w:rFonts w:ascii="Times New Roman" w:hAnsi="Times New Roman" w:cs="Times New Roman"/>
        </w:rPr>
        <w:t xml:space="preserve">21 330 </w:t>
      </w:r>
      <w:r w:rsidRPr="00BB3808">
        <w:rPr>
          <w:rFonts w:ascii="Times New Roman" w:hAnsi="Times New Roman" w:cs="Times New Roman"/>
        </w:rPr>
        <w:t xml:space="preserve">руб. </w:t>
      </w:r>
    </w:p>
    <w:p w:rsidR="00C84021" w:rsidRPr="00BB3808" w:rsidRDefault="00C84021" w:rsidP="00C840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3808">
        <w:rPr>
          <w:rFonts w:ascii="Times New Roman" w:hAnsi="Times New Roman" w:cs="Times New Roman"/>
        </w:rPr>
        <w:t xml:space="preserve">Королев С.Н. (рег. № 74-6228) Арест. Лот: нежилое помещение пл. 84,6 </w:t>
      </w:r>
      <w:proofErr w:type="spellStart"/>
      <w:r w:rsidRPr="00BB3808">
        <w:rPr>
          <w:rFonts w:ascii="Times New Roman" w:hAnsi="Times New Roman" w:cs="Times New Roman"/>
        </w:rPr>
        <w:t>кв.м</w:t>
      </w:r>
      <w:proofErr w:type="spellEnd"/>
      <w:r w:rsidRPr="00BB3808">
        <w:rPr>
          <w:rFonts w:ascii="Times New Roman" w:hAnsi="Times New Roman" w:cs="Times New Roman"/>
        </w:rPr>
        <w:t xml:space="preserve">., г. Челябинск, пр. Победы, д. 127, пом. 1, </w:t>
      </w:r>
      <w:proofErr w:type="spellStart"/>
      <w:r w:rsidRPr="00BB3808">
        <w:rPr>
          <w:rFonts w:ascii="Times New Roman" w:hAnsi="Times New Roman" w:cs="Times New Roman"/>
        </w:rPr>
        <w:t>кад</w:t>
      </w:r>
      <w:proofErr w:type="spellEnd"/>
      <w:r w:rsidRPr="00BB3808">
        <w:rPr>
          <w:rFonts w:ascii="Times New Roman" w:hAnsi="Times New Roman" w:cs="Times New Roman"/>
        </w:rPr>
        <w:t xml:space="preserve">. №74:36:0612014:284. Нач. цена: 1 750 000 руб. З-к: </w:t>
      </w:r>
      <w:r w:rsidRPr="00BB3808">
        <w:rPr>
          <w:rFonts w:ascii="Times New Roman" w:hAnsi="Times New Roman" w:cs="Times New Roman"/>
        </w:rPr>
        <w:t xml:space="preserve">262 500 </w:t>
      </w:r>
      <w:r w:rsidRPr="00BB3808">
        <w:rPr>
          <w:rFonts w:ascii="Times New Roman" w:hAnsi="Times New Roman" w:cs="Times New Roman"/>
        </w:rPr>
        <w:t xml:space="preserve">руб. </w:t>
      </w:r>
    </w:p>
    <w:p w:rsidR="00C71558" w:rsidRPr="00B614BE" w:rsidRDefault="00C71558" w:rsidP="00C71558">
      <w:pPr>
        <w:jc w:val="both"/>
        <w:rPr>
          <w:b/>
        </w:rPr>
      </w:pPr>
      <w:r w:rsidRPr="00B614BE">
        <w:rPr>
          <w:b/>
          <w:color w:val="000000"/>
          <w:u w:val="single"/>
          <w:shd w:val="clear" w:color="auto" w:fill="FFFFFF"/>
        </w:rPr>
        <w:t xml:space="preserve">Шаг аукциона – </w:t>
      </w:r>
      <w:r w:rsidR="00275CAB">
        <w:rPr>
          <w:b/>
          <w:color w:val="000000"/>
          <w:u w:val="single"/>
          <w:shd w:val="clear" w:color="auto" w:fill="FFFFFF"/>
        </w:rPr>
        <w:t>2000 руб.</w:t>
      </w:r>
      <w:r w:rsidRPr="00B614BE">
        <w:rPr>
          <w:b/>
          <w:u w:val="single"/>
        </w:rPr>
        <w:t xml:space="preserve"> </w:t>
      </w:r>
      <w:r w:rsidRPr="00B614BE">
        <w:rPr>
          <w:b/>
        </w:rPr>
        <w:t xml:space="preserve">Сведения о зарегистрированных </w:t>
      </w:r>
      <w:r w:rsidR="00995A40">
        <w:rPr>
          <w:b/>
        </w:rPr>
        <w:t xml:space="preserve">(прописанных) </w:t>
      </w:r>
      <w:r w:rsidRPr="00B614BE">
        <w:rPr>
          <w:b/>
        </w:rPr>
        <w:t>лицах</w:t>
      </w:r>
      <w:r>
        <w:rPr>
          <w:b/>
        </w:rPr>
        <w:t xml:space="preserve"> </w:t>
      </w:r>
      <w:r w:rsidRPr="00B614BE">
        <w:rPr>
          <w:b/>
        </w:rPr>
        <w:t>по всем лотам суде</w:t>
      </w:r>
      <w:r w:rsidR="00995A40">
        <w:rPr>
          <w:b/>
        </w:rPr>
        <w:t xml:space="preserve">бным приставом не </w:t>
      </w:r>
      <w:proofErr w:type="gramStart"/>
      <w:r w:rsidR="00995A40">
        <w:rPr>
          <w:b/>
        </w:rPr>
        <w:t>предоставлена</w:t>
      </w:r>
      <w:proofErr w:type="gramEnd"/>
      <w:r w:rsidRPr="00B614BE">
        <w:rPr>
          <w:b/>
        </w:rPr>
        <w:t>.</w:t>
      </w:r>
      <w:r w:rsidR="00001F52">
        <w:rPr>
          <w:b/>
        </w:rPr>
        <w:t xml:space="preserve"> </w:t>
      </w:r>
      <w:r w:rsidRPr="00B614BE">
        <w:rPr>
          <w:b/>
        </w:rPr>
        <w:t xml:space="preserve"> Информацией о задолженности должника по взносам на капитальный ремонт Организатор не располагает.</w:t>
      </w:r>
      <w:r w:rsidR="00001F52">
        <w:rPr>
          <w:b/>
        </w:rPr>
        <w:t xml:space="preserve"> Каждый лот имеет ограничения в виде запрет</w:t>
      </w:r>
      <w:r w:rsidR="008E2FF1">
        <w:rPr>
          <w:b/>
        </w:rPr>
        <w:t>ов</w:t>
      </w:r>
      <w:r w:rsidR="00001F52">
        <w:rPr>
          <w:b/>
        </w:rPr>
        <w:t xml:space="preserve"> на регистрационные действия, наложенные уполномоченными органами. </w:t>
      </w:r>
      <w:r w:rsidRPr="00B614BE">
        <w:rPr>
          <w:b/>
          <w:u w:val="single"/>
        </w:rPr>
        <w:t xml:space="preserve"> Аукцион по лоту № 1-</w:t>
      </w:r>
      <w:r w:rsidR="000F6877">
        <w:rPr>
          <w:b/>
          <w:u w:val="single"/>
        </w:rPr>
        <w:t>21</w:t>
      </w:r>
      <w:r w:rsidRPr="00B614BE">
        <w:rPr>
          <w:b/>
          <w:u w:val="single"/>
        </w:rPr>
        <w:t xml:space="preserve">  состоится на электронной торговой площадке (далее – ЭТП) в сети Интернет по адресу: </w:t>
      </w:r>
      <w:hyperlink r:id="rId6" w:history="1">
        <w:r w:rsidR="00F9666E" w:rsidRPr="00F9666E">
          <w:rPr>
            <w:rStyle w:val="a3"/>
            <w:b/>
          </w:rPr>
          <w:t>https://</w:t>
        </w:r>
        <w:r w:rsidR="00F9666E" w:rsidRPr="00F9666E">
          <w:rPr>
            <w:rStyle w:val="a3"/>
            <w:b/>
            <w:lang w:val="en-US"/>
          </w:rPr>
          <w:t>el</w:t>
        </w:r>
        <w:r w:rsidR="00F9666E" w:rsidRPr="00F9666E">
          <w:rPr>
            <w:rStyle w:val="a3"/>
            <w:b/>
          </w:rPr>
          <w:t>-</w:t>
        </w:r>
        <w:proofErr w:type="spellStart"/>
        <w:r w:rsidR="00F9666E" w:rsidRPr="00F9666E">
          <w:rPr>
            <w:rStyle w:val="a3"/>
            <w:b/>
            <w:lang w:val="en-US"/>
          </w:rPr>
          <w:t>torg</w:t>
        </w:r>
        <w:proofErr w:type="spellEnd"/>
        <w:r w:rsidR="00F9666E" w:rsidRPr="00F9666E">
          <w:rPr>
            <w:rStyle w:val="a3"/>
            <w:b/>
          </w:rPr>
          <w:t>.</w:t>
        </w:r>
        <w:r w:rsidR="00F9666E" w:rsidRPr="00F9666E">
          <w:rPr>
            <w:rStyle w:val="a3"/>
            <w:b/>
            <w:lang w:val="en-US"/>
          </w:rPr>
          <w:t>net</w:t>
        </w:r>
        <w:r w:rsidR="00F9666E" w:rsidRPr="00F9666E">
          <w:rPr>
            <w:rStyle w:val="a3"/>
            <w:b/>
          </w:rPr>
          <w:t>/</w:t>
        </w:r>
      </w:hyperlink>
      <w:r w:rsidRPr="00B614BE">
        <w:rPr>
          <w:b/>
          <w:u w:val="single"/>
        </w:rPr>
        <w:t xml:space="preserve"> «</w:t>
      </w:r>
      <w:r w:rsidR="00F9666E" w:rsidRPr="00F9666E">
        <w:rPr>
          <w:b/>
          <w:u w:val="single"/>
        </w:rPr>
        <w:t>21</w:t>
      </w:r>
      <w:r w:rsidRPr="00B614BE">
        <w:rPr>
          <w:b/>
          <w:u w:val="single"/>
        </w:rPr>
        <w:t xml:space="preserve">» </w:t>
      </w:r>
      <w:r w:rsidR="00F9666E">
        <w:rPr>
          <w:b/>
          <w:u w:val="single"/>
        </w:rPr>
        <w:t>августа</w:t>
      </w:r>
      <w:r w:rsidRPr="00B614BE">
        <w:rPr>
          <w:b/>
          <w:u w:val="single"/>
        </w:rPr>
        <w:t xml:space="preserve"> 2023 года в 10:00 час., (время </w:t>
      </w:r>
      <w:proofErr w:type="spellStart"/>
      <w:proofErr w:type="gramStart"/>
      <w:r w:rsidRPr="00B614BE">
        <w:rPr>
          <w:b/>
          <w:u w:val="single"/>
        </w:rPr>
        <w:t>мск</w:t>
      </w:r>
      <w:proofErr w:type="spellEnd"/>
      <w:proofErr w:type="gramEnd"/>
      <w:r w:rsidRPr="00B614BE">
        <w:rPr>
          <w:b/>
          <w:u w:val="single"/>
        </w:rPr>
        <w:t>). Прием заявок для лотов 1-</w:t>
      </w:r>
      <w:r w:rsidR="000F6877">
        <w:rPr>
          <w:b/>
          <w:u w:val="single"/>
        </w:rPr>
        <w:t>21</w:t>
      </w:r>
      <w:r w:rsidRPr="00B614BE">
        <w:rPr>
          <w:b/>
          <w:u w:val="single"/>
        </w:rPr>
        <w:t xml:space="preserve">  осуществляется с «</w:t>
      </w:r>
      <w:r w:rsidR="00F9666E">
        <w:rPr>
          <w:b/>
          <w:u w:val="single"/>
        </w:rPr>
        <w:t>14</w:t>
      </w:r>
      <w:r w:rsidRPr="00B614BE">
        <w:rPr>
          <w:b/>
          <w:u w:val="single"/>
        </w:rPr>
        <w:t xml:space="preserve">» </w:t>
      </w:r>
      <w:r>
        <w:rPr>
          <w:b/>
          <w:u w:val="single"/>
        </w:rPr>
        <w:t>ию</w:t>
      </w:r>
      <w:r w:rsidR="00F9666E">
        <w:rPr>
          <w:b/>
          <w:u w:val="single"/>
        </w:rPr>
        <w:t>л</w:t>
      </w:r>
      <w:r>
        <w:rPr>
          <w:b/>
          <w:u w:val="single"/>
        </w:rPr>
        <w:t>я</w:t>
      </w:r>
      <w:r w:rsidRPr="00B614BE">
        <w:rPr>
          <w:b/>
          <w:u w:val="single"/>
        </w:rPr>
        <w:t xml:space="preserve"> 2023 года до 16.00 час.  «</w:t>
      </w:r>
      <w:r>
        <w:rPr>
          <w:b/>
          <w:u w:val="single"/>
        </w:rPr>
        <w:t>17</w:t>
      </w:r>
      <w:r w:rsidRPr="00B614BE">
        <w:rPr>
          <w:b/>
          <w:u w:val="single"/>
        </w:rPr>
        <w:t xml:space="preserve">» </w:t>
      </w:r>
      <w:r w:rsidR="00F9666E">
        <w:rPr>
          <w:b/>
          <w:u w:val="single"/>
        </w:rPr>
        <w:t>августа</w:t>
      </w:r>
      <w:r w:rsidRPr="00B614BE">
        <w:rPr>
          <w:b/>
          <w:u w:val="single"/>
        </w:rPr>
        <w:t xml:space="preserve"> 2023 года. Торги проходят в форме аукциона, открытого по составу участников, открытого по форме подачи предложения о цене.</w:t>
      </w:r>
    </w:p>
    <w:p w:rsidR="00C71558" w:rsidRPr="00B614BE" w:rsidRDefault="00C71558" w:rsidP="00C71558">
      <w:pPr>
        <w:ind w:firstLine="708"/>
        <w:jc w:val="both"/>
      </w:pPr>
      <w:r w:rsidRPr="00B614BE">
        <w:t xml:space="preserve">Прием заявок осуществляется согласно регламенту ЭТП, на сайте, указанном выше. </w:t>
      </w:r>
    </w:p>
    <w:p w:rsidR="00C71558" w:rsidRPr="00B614BE" w:rsidRDefault="00C71558" w:rsidP="00C71558">
      <w:pPr>
        <w:ind w:firstLine="708"/>
        <w:jc w:val="both"/>
        <w:rPr>
          <w:b/>
          <w:color w:val="000000"/>
        </w:rPr>
      </w:pPr>
      <w:r w:rsidRPr="00B614BE">
        <w:lastRenderedPageBreak/>
        <w:t xml:space="preserve">На торги допускаются лица, оплатившие задаток на реквизиты МТУ </w:t>
      </w:r>
      <w:proofErr w:type="spellStart"/>
      <w:r w:rsidRPr="00B614BE">
        <w:t>Росимущества</w:t>
      </w:r>
      <w:proofErr w:type="spellEnd"/>
      <w:r w:rsidRPr="00B614BE">
        <w:t xml:space="preserve"> в Челябинской и Курганской областях: </w:t>
      </w:r>
      <w:proofErr w:type="gramStart"/>
      <w:r w:rsidRPr="00B614BE">
        <w:rPr>
          <w:color w:val="333333"/>
        </w:rPr>
        <w:t>Получатель – УФК по Челябинской области (МТУ</w:t>
      </w:r>
      <w:proofErr w:type="gramEnd"/>
      <w:r w:rsidRPr="00B614BE">
        <w:rPr>
          <w:color w:val="333333"/>
        </w:rPr>
        <w:t xml:space="preserve"> </w:t>
      </w:r>
      <w:proofErr w:type="spellStart"/>
      <w:r w:rsidRPr="00B614BE">
        <w:rPr>
          <w:color w:val="333333"/>
        </w:rPr>
        <w:t>Росимущества</w:t>
      </w:r>
      <w:proofErr w:type="spellEnd"/>
      <w:r w:rsidRPr="00B614BE">
        <w:rPr>
          <w:color w:val="333333"/>
        </w:rPr>
        <w:t xml:space="preserve"> в Челябинской и Курганской областях, л/с 05691А27370); ИНН 7453216794; КПП 745301001;  ЕКС № 40102810645370000062; </w:t>
      </w:r>
      <w:proofErr w:type="gramStart"/>
      <w:r w:rsidRPr="00B614BE">
        <w:rPr>
          <w:color w:val="333333"/>
        </w:rPr>
        <w:t>р</w:t>
      </w:r>
      <w:proofErr w:type="gramEnd"/>
      <w:r w:rsidRPr="00B614BE">
        <w:rPr>
          <w:color w:val="333333"/>
        </w:rPr>
        <w:t xml:space="preserve">/с 03212643000000016900; Банк: ОТДЕЛЕНИЕ ЧЕЛЯБИНСК БАНКА РОССИИ//УФК по Челябинской области   г. Челябинск; БИК 017501500; ОКТМО 75701390; </w:t>
      </w:r>
      <w:r w:rsidRPr="00B614BE">
        <w:rPr>
          <w:b/>
          <w:color w:val="333333"/>
          <w:u w:val="single"/>
        </w:rPr>
        <w:t xml:space="preserve">Внимание! В связи с изменениями в платежных системах, центральная бухгалтерия (УФК) вводит кодовую классификацию платежей. По имуществу со статусом «арестованное» (в тексте лота – «арест») код 0001, по имуществу со статусом залоговое (в тексте лота – «залог») код 0014. Данная кодировка вводится в 22-ое поле </w:t>
      </w:r>
      <w:proofErr w:type="gramStart"/>
      <w:r w:rsidRPr="00B614BE">
        <w:rPr>
          <w:b/>
          <w:color w:val="333333"/>
          <w:u w:val="single"/>
        </w:rPr>
        <w:t>п</w:t>
      </w:r>
      <w:proofErr w:type="gramEnd"/>
      <w:r w:rsidRPr="00B614BE">
        <w:rPr>
          <w:b/>
          <w:color w:val="333333"/>
          <w:u w:val="single"/>
        </w:rPr>
        <w:t xml:space="preserve">/п вместо УИН. Поле подлежит ОБЯЗАТЕЛЬНОМУ заполнению. </w:t>
      </w:r>
      <w:r w:rsidRPr="00B614BE">
        <w:rPr>
          <w:b/>
          <w:color w:val="000000"/>
        </w:rPr>
        <w:t xml:space="preserve">Назначение платежа: «Оплата задатка, на участие  в торгах по продаже имущества должника __, заявитель ____.» в срок подачи заявок, которые заключили договор о задатке и подали заявку на участие в торгах. </w:t>
      </w:r>
    </w:p>
    <w:p w:rsidR="00C71558" w:rsidRPr="001B1010" w:rsidRDefault="00C71558" w:rsidP="00C71558">
      <w:pPr>
        <w:ind w:firstLine="708"/>
        <w:jc w:val="both"/>
      </w:pPr>
      <w:proofErr w:type="gramStart"/>
      <w:r w:rsidRPr="00B614BE">
        <w:t xml:space="preserve">Заявки подаются на электронной торговой площадке </w:t>
      </w:r>
      <w:r w:rsidR="00F9666E" w:rsidRPr="00F9666E">
        <w:t>https://el-torg.net/</w:t>
      </w:r>
      <w:r w:rsidRPr="00B614BE">
        <w:t xml:space="preserve"> в соответствии с аукционной документацией, размещенной на сайте </w:t>
      </w:r>
      <w:hyperlink r:id="rId7" w:history="1">
        <w:r w:rsidRPr="00B614BE">
          <w:rPr>
            <w:rStyle w:val="a3"/>
          </w:rPr>
          <w:t>https://www.torgi.gov.ru/</w:t>
        </w:r>
      </w:hyperlink>
      <w:r w:rsidRPr="00B614BE">
        <w:t>.Для участия в торгах ИП, юр, и физ. лицам необходимо представить следующие скан-образы документов: 1) заявка по утвержденной</w:t>
      </w:r>
      <w:r w:rsidRPr="001B1010">
        <w:t xml:space="preserve"> организатором торгов форме (форма заявки см. на сайте </w:t>
      </w:r>
      <w:hyperlink r:id="rId8" w:history="1">
        <w:r w:rsidRPr="001B1010">
          <w:rPr>
            <w:rStyle w:val="a3"/>
          </w:rPr>
          <w:t>https://www.torgi.gov.ru/</w:t>
        </w:r>
      </w:hyperlink>
      <w:r w:rsidRPr="001B1010">
        <w:t xml:space="preserve">  с приложением заявления о возврате задатка;</w:t>
      </w:r>
      <w:proofErr w:type="gramEnd"/>
      <w:r w:rsidRPr="001B1010">
        <w:t xml:space="preserve"> </w:t>
      </w:r>
      <w:r w:rsidRPr="001B1010">
        <w:rPr>
          <w:color w:val="000000"/>
        </w:rPr>
        <w:t>2) надлежащим образом оформленная доверенность, выданная лицу, уполномоченному действовать от имени заявителя при подаче заявки на участие в торгах;</w:t>
      </w:r>
      <w:r w:rsidRPr="001B1010">
        <w:t xml:space="preserve"> 3) паспорт претендента и представителя претендента (в случае если заявка подается представителем). Копия паспорта должна содержать все страницы подлинника, включая обложку; 4) пл. поручение (квитанция) с отметкой банка об исполнении, подтверждающей внесение участником торгов задатка на счет МТУ </w:t>
      </w:r>
      <w:proofErr w:type="spellStart"/>
      <w:r w:rsidRPr="001B1010">
        <w:t>Росимущества</w:t>
      </w:r>
      <w:proofErr w:type="spellEnd"/>
      <w:r w:rsidRPr="001B1010">
        <w:t xml:space="preserve">; 5) для ИП дополнительно: а) свидетельство о внесении физического лица в Единый государственный реестр индивидуальных предпринимателей; б) </w:t>
      </w:r>
      <w:r w:rsidRPr="001B1010">
        <w:rPr>
          <w:color w:val="000000"/>
        </w:rPr>
        <w:t>выписка из ЕГРИП, полученная не позднее 30 дней до даты подачи заявки на участие в торгах;</w:t>
      </w:r>
      <w:r w:rsidRPr="001B1010">
        <w:t xml:space="preserve"> 6) для юр. лиц дополнительно: а) учредит</w:t>
      </w:r>
      <w:proofErr w:type="gramStart"/>
      <w:r w:rsidRPr="001B1010">
        <w:t>.</w:t>
      </w:r>
      <w:proofErr w:type="gramEnd"/>
      <w:r w:rsidRPr="001B1010">
        <w:t xml:space="preserve"> </w:t>
      </w:r>
      <w:proofErr w:type="gramStart"/>
      <w:r w:rsidRPr="001B1010">
        <w:t>д</w:t>
      </w:r>
      <w:proofErr w:type="gramEnd"/>
      <w:r w:rsidRPr="001B1010">
        <w:t>окументы, свидетельство о гос. регистрации в качестве юридического лица, свидетельство о постановке на налоговый учет; б) выписка из ЕГРЮЛ (полученная не позднее 30 дней до даты подачи заявки на участие в торгах); в) док-ты, подтверждающие полномочия органов управления и должностных лиц лица, подавшего заявку; г) решение соответствующего органа управления о приобретении указанного имущества, в случае если необходимость такого согласия предусмотрена учредительными документами претендента (документы юр. лица должны быть заверены юр. лицом)</w:t>
      </w:r>
      <w:proofErr w:type="gramStart"/>
      <w:r w:rsidRPr="001B1010">
        <w:t>.О</w:t>
      </w:r>
      <w:proofErr w:type="gramEnd"/>
      <w:r w:rsidRPr="001B1010">
        <w:t xml:space="preserve">дно лицо на каждый лот имеет право подать одну заявку. Задаток должен поступить на реквизиты МТУ </w:t>
      </w:r>
      <w:proofErr w:type="spellStart"/>
      <w:r w:rsidRPr="001B1010">
        <w:t>Росимущества</w:t>
      </w:r>
      <w:proofErr w:type="spellEnd"/>
      <w:r w:rsidRPr="001B1010">
        <w:t xml:space="preserve"> в Челябинской и Курганской </w:t>
      </w:r>
      <w:proofErr w:type="gramStart"/>
      <w:r w:rsidRPr="001B1010">
        <w:t>областях</w:t>
      </w:r>
      <w:proofErr w:type="gramEnd"/>
      <w:r w:rsidRPr="001B1010">
        <w:t xml:space="preserve"> не позднее даты и времени окончания приёма заявок. </w:t>
      </w:r>
      <w:r w:rsidRPr="001B1010">
        <w:rPr>
          <w:color w:val="000000"/>
        </w:rPr>
        <w:t xml:space="preserve">Порядок проведения торгов: Торги проводятся </w:t>
      </w:r>
      <w:r w:rsidRPr="001B1010">
        <w:t>согласно регламенту ЭТП, на сайте</w:t>
      </w:r>
      <w:r w:rsidRPr="001B1010">
        <w:rPr>
          <w:color w:val="000000"/>
        </w:rPr>
        <w:t xml:space="preserve"> </w:t>
      </w:r>
      <w:r w:rsidR="00F9666E" w:rsidRPr="00F9666E">
        <w:t>https://el-torg.net/</w:t>
      </w:r>
      <w:r w:rsidRPr="001B1010">
        <w:t>Выигравшим торги признается лицо, предложившее на торгах наиболее высокую цену, с которым в день торгов подписывается электронный протокол о результатах торгов. При отказе от подписания протокола о результатах торгов и/или внесения денежных сре</w:t>
      </w:r>
      <w:proofErr w:type="gramStart"/>
      <w:r w:rsidRPr="001B1010">
        <w:t>дств в сч</w:t>
      </w:r>
      <w:proofErr w:type="gramEnd"/>
      <w:r w:rsidRPr="001B1010">
        <w:t xml:space="preserve">ет оплаты приобретаемого имущества, задаток победителю торгов не возвращается. Победитель торгов в течение 5 рабочих дней должен </w:t>
      </w:r>
      <w:proofErr w:type="gramStart"/>
      <w:r w:rsidRPr="001B1010">
        <w:t>оплатить стоимость приобретаемого</w:t>
      </w:r>
      <w:proofErr w:type="gramEnd"/>
      <w:r w:rsidRPr="001B1010">
        <w:t xml:space="preserve"> имущества. Не ранее чем через десять дней со дня подписания протокола о результатах торгов с победителем торгов заключается договор купли-продажи. В случае</w:t>
      </w:r>
      <w:proofErr w:type="gramStart"/>
      <w:r w:rsidRPr="001B1010">
        <w:t>,</w:t>
      </w:r>
      <w:proofErr w:type="gramEnd"/>
      <w:r w:rsidRPr="001B1010">
        <w:t xml:space="preserve"> если арестованное недвижимое имущество является предметом залога, то Организатор торгов заключает договор купли-продажи с лицом, выигравшим торги, в течение 5 дней с момента внесения им покупной цены. Договор купли-продажи заключается в электронном виде на ЭТП с применением ЭЦП, в соответствии с действующим законодательством РФ. </w:t>
      </w:r>
      <w:proofErr w:type="gramStart"/>
      <w:r w:rsidRPr="001B1010">
        <w:t xml:space="preserve">В силу п. 5 ст. 449.1 ГК РФ в публичных торгах </w:t>
      </w:r>
      <w:r w:rsidRPr="001B1010">
        <w:rPr>
          <w:b/>
        </w:rPr>
        <w:t>не могут участвовать</w:t>
      </w:r>
      <w:r w:rsidRPr="001B1010">
        <w:t xml:space="preserve"> должник, организации, на которые возложены </w:t>
      </w:r>
      <w:r w:rsidRPr="001B1010">
        <w:lastRenderedPageBreak/>
        <w:t>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</w:t>
      </w:r>
      <w:r w:rsidRPr="001B1010">
        <w:rPr>
          <w:b/>
          <w:bCs/>
        </w:rPr>
        <w:t>.</w:t>
      </w:r>
      <w:proofErr w:type="gramEnd"/>
      <w:r w:rsidRPr="001B1010">
        <w:rPr>
          <w:b/>
          <w:bCs/>
        </w:rPr>
        <w:t xml:space="preserve"> В случае</w:t>
      </w:r>
      <w:proofErr w:type="gramStart"/>
      <w:r w:rsidRPr="001B1010">
        <w:rPr>
          <w:b/>
          <w:bCs/>
        </w:rPr>
        <w:t>,</w:t>
      </w:r>
      <w:proofErr w:type="gramEnd"/>
      <w:r w:rsidRPr="001B1010">
        <w:rPr>
          <w:b/>
          <w:bCs/>
        </w:rPr>
        <w:t xml:space="preserve"> если заявитель участвовал в торгах, но не стал победителем, сумма задатка возвращается после сдачи заявления в МТУ </w:t>
      </w:r>
      <w:proofErr w:type="spellStart"/>
      <w:r w:rsidRPr="001B1010">
        <w:rPr>
          <w:b/>
          <w:bCs/>
        </w:rPr>
        <w:t>Росимущество</w:t>
      </w:r>
      <w:proofErr w:type="spellEnd"/>
      <w:r w:rsidRPr="001B1010">
        <w:rPr>
          <w:b/>
          <w:bCs/>
        </w:rPr>
        <w:t xml:space="preserve"> по адресу: г. Челябинск, пр. Ленина, 59 или </w:t>
      </w:r>
      <w:hyperlink r:id="rId9" w:history="1">
        <w:r w:rsidRPr="001B1010">
          <w:rPr>
            <w:rStyle w:val="a3"/>
            <w:b/>
            <w:bCs/>
          </w:rPr>
          <w:t>tu74@rosim.</w:t>
        </w:r>
        <w:r w:rsidRPr="001B1010">
          <w:rPr>
            <w:rStyle w:val="a3"/>
            <w:b/>
            <w:bCs/>
            <w:lang w:val="en-US"/>
          </w:rPr>
          <w:t>gov</w:t>
        </w:r>
        <w:r w:rsidRPr="001B1010">
          <w:rPr>
            <w:rStyle w:val="a3"/>
            <w:b/>
            <w:bCs/>
          </w:rPr>
          <w:t>.ru</w:t>
        </w:r>
      </w:hyperlink>
      <w:r w:rsidRPr="001B1010">
        <w:rPr>
          <w:b/>
          <w:bCs/>
        </w:rPr>
        <w:t xml:space="preserve"> . </w:t>
      </w:r>
      <w:r w:rsidRPr="001B1010">
        <w:t xml:space="preserve">Ознакомиться с дополнительной информацией о предмете торгов и порядке их проведения можно на сайте </w:t>
      </w:r>
      <w:hyperlink r:id="rId10" w:history="1">
        <w:r w:rsidRPr="001B1010">
          <w:rPr>
            <w:rStyle w:val="a3"/>
            <w:lang w:val="en-US"/>
          </w:rPr>
          <w:t>torgi</w:t>
        </w:r>
        <w:r w:rsidRPr="001B1010">
          <w:rPr>
            <w:rStyle w:val="a3"/>
          </w:rPr>
          <w:t>.</w:t>
        </w:r>
        <w:r w:rsidRPr="001B1010">
          <w:rPr>
            <w:rStyle w:val="a3"/>
            <w:lang w:val="en-US"/>
          </w:rPr>
          <w:t>gov</w:t>
        </w:r>
        <w:r w:rsidRPr="001B1010">
          <w:rPr>
            <w:rStyle w:val="a3"/>
          </w:rPr>
          <w:t>.</w:t>
        </w:r>
        <w:r w:rsidRPr="001B1010">
          <w:rPr>
            <w:rStyle w:val="a3"/>
            <w:lang w:val="en-US"/>
          </w:rPr>
          <w:t>ru</w:t>
        </w:r>
      </w:hyperlink>
      <w:r w:rsidRPr="001B1010">
        <w:t xml:space="preserve">, </w:t>
      </w:r>
      <w:r w:rsidR="00F9666E" w:rsidRPr="00F9666E">
        <w:t>https://el-torg.net/</w:t>
      </w:r>
      <w:r w:rsidRPr="001B1010">
        <w:t xml:space="preserve">. </w:t>
      </w:r>
      <w:r w:rsidRPr="001B1010">
        <w:rPr>
          <w:b/>
          <w:bCs/>
        </w:rPr>
        <w:t>Время, указанное в информационном сообщении, Московское.</w:t>
      </w:r>
      <w:r w:rsidRPr="001B1010">
        <w:t xml:space="preserve"> </w:t>
      </w:r>
      <w:r w:rsidRPr="001B1010">
        <w:rPr>
          <w:u w:val="single"/>
        </w:rPr>
        <w:t>Организатор торгов вправе отменить аукцион в любое время до момента подведения итогов приема заявок</w:t>
      </w:r>
      <w:r w:rsidRPr="001B1010">
        <w:t xml:space="preserve">. Справки по телефону: 8-908-081-88-83 с 13 до 16 ч. ежедневно (офис г. Челябинск, ул. </w:t>
      </w:r>
      <w:proofErr w:type="gramStart"/>
      <w:r w:rsidRPr="001B1010">
        <w:t>Лесопарковая</w:t>
      </w:r>
      <w:proofErr w:type="gramEnd"/>
      <w:r w:rsidRPr="001B1010">
        <w:t>, д 7/1, оф. 46).</w:t>
      </w:r>
    </w:p>
    <w:p w:rsidR="00C71558" w:rsidRPr="001B1010" w:rsidRDefault="00C71558" w:rsidP="00C71558">
      <w:pPr>
        <w:jc w:val="both"/>
        <w:rPr>
          <w:b/>
          <w:color w:val="000000"/>
          <w:u w:val="single"/>
          <w:shd w:val="clear" w:color="auto" w:fill="FFFFFF"/>
        </w:rPr>
      </w:pPr>
    </w:p>
    <w:p w:rsidR="00C71558" w:rsidRPr="001E296F" w:rsidRDefault="00C71558" w:rsidP="00C71558">
      <w:pPr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6D7626" w:rsidRDefault="006D7626"/>
    <w:sectPr w:rsidR="006D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450"/>
    <w:multiLevelType w:val="hybridMultilevel"/>
    <w:tmpl w:val="24203AE0"/>
    <w:lvl w:ilvl="0" w:tplc="4780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B684B"/>
    <w:multiLevelType w:val="hybridMultilevel"/>
    <w:tmpl w:val="6504E8B6"/>
    <w:lvl w:ilvl="0" w:tplc="4780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70A37"/>
    <w:multiLevelType w:val="hybridMultilevel"/>
    <w:tmpl w:val="FC8A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A"/>
    <w:rsid w:val="00001F52"/>
    <w:rsid w:val="00095F48"/>
    <w:rsid w:val="000F6877"/>
    <w:rsid w:val="00113C1E"/>
    <w:rsid w:val="001D293E"/>
    <w:rsid w:val="00275CAB"/>
    <w:rsid w:val="00427C53"/>
    <w:rsid w:val="00455309"/>
    <w:rsid w:val="00490830"/>
    <w:rsid w:val="00503305"/>
    <w:rsid w:val="006C7812"/>
    <w:rsid w:val="006D7626"/>
    <w:rsid w:val="0070380A"/>
    <w:rsid w:val="007409FC"/>
    <w:rsid w:val="008119E0"/>
    <w:rsid w:val="008663CB"/>
    <w:rsid w:val="008E2FF1"/>
    <w:rsid w:val="0095043A"/>
    <w:rsid w:val="00995A40"/>
    <w:rsid w:val="00A66454"/>
    <w:rsid w:val="00B341A4"/>
    <w:rsid w:val="00BB3808"/>
    <w:rsid w:val="00C71558"/>
    <w:rsid w:val="00C84021"/>
    <w:rsid w:val="00CD44F7"/>
    <w:rsid w:val="00D76B21"/>
    <w:rsid w:val="00E32505"/>
    <w:rsid w:val="00EE4A26"/>
    <w:rsid w:val="00EF02FB"/>
    <w:rsid w:val="00F800EC"/>
    <w:rsid w:val="00F9666E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15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15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-torg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74@rosi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2023-07-11T06:40:00Z</cp:lastPrinted>
  <dcterms:created xsi:type="dcterms:W3CDTF">2023-05-04T07:48:00Z</dcterms:created>
  <dcterms:modified xsi:type="dcterms:W3CDTF">2023-07-11T08:33:00Z</dcterms:modified>
</cp:coreProperties>
</file>